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9A571C" w14:textId="77777777" w:rsidR="0072369D" w:rsidRPr="004A5046" w:rsidRDefault="00601FA8" w:rsidP="00487C9E">
      <w:pPr>
        <w:spacing w:after="0" w:line="240" w:lineRule="auto"/>
        <w:jc w:val="center"/>
        <w:rPr>
          <w:rFonts w:ascii="Times New Roman" w:eastAsia="Tahoma" w:hAnsi="Times New Roman" w:cs="Times New Roman"/>
          <w:b/>
          <w:caps/>
          <w:sz w:val="24"/>
          <w:szCs w:val="24"/>
        </w:rPr>
      </w:pPr>
      <w:r w:rsidRPr="004A5046">
        <w:rPr>
          <w:rFonts w:ascii="Times New Roman" w:eastAsia="Tahoma" w:hAnsi="Times New Roman" w:cs="Times New Roman"/>
          <w:b/>
          <w:caps/>
          <w:sz w:val="24"/>
          <w:szCs w:val="24"/>
        </w:rPr>
        <w:t xml:space="preserve">Tinklo prieigos kontrolės </w:t>
      </w:r>
      <w:r w:rsidR="00E139CE">
        <w:rPr>
          <w:rFonts w:ascii="Times New Roman" w:eastAsia="Tahoma" w:hAnsi="Times New Roman" w:cs="Times New Roman"/>
          <w:b/>
          <w:caps/>
          <w:sz w:val="24"/>
          <w:szCs w:val="24"/>
        </w:rPr>
        <w:t>SPRENDIMO</w:t>
      </w:r>
      <w:r w:rsidRPr="004A5046">
        <w:rPr>
          <w:rFonts w:ascii="Times New Roman" w:eastAsia="Tahoma" w:hAnsi="Times New Roman" w:cs="Times New Roman"/>
          <w:b/>
          <w:caps/>
          <w:sz w:val="24"/>
          <w:szCs w:val="24"/>
        </w:rPr>
        <w:t xml:space="preserve"> </w:t>
      </w:r>
      <w:r w:rsidR="007E2740" w:rsidRPr="004A5046">
        <w:rPr>
          <w:rFonts w:ascii="Times New Roman" w:eastAsia="Tahoma" w:hAnsi="Times New Roman" w:cs="Times New Roman"/>
          <w:b/>
          <w:caps/>
          <w:sz w:val="24"/>
          <w:szCs w:val="24"/>
        </w:rPr>
        <w:t>TECHNINĖ SPECIFIKACIJA</w:t>
      </w:r>
    </w:p>
    <w:p w14:paraId="2B9A571D" w14:textId="77777777" w:rsidR="0072369D" w:rsidRPr="004A5046" w:rsidRDefault="0072369D" w:rsidP="00574061">
      <w:pPr>
        <w:spacing w:after="0" w:line="240" w:lineRule="auto"/>
        <w:jc w:val="both"/>
        <w:rPr>
          <w:rFonts w:ascii="Times New Roman" w:eastAsia="Tahoma" w:hAnsi="Times New Roman" w:cs="Times New Roman"/>
          <w:b/>
          <w:cap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
        <w:gridCol w:w="7097"/>
        <w:gridCol w:w="4944"/>
      </w:tblGrid>
      <w:tr w:rsidR="00487C9E" w:rsidRPr="004A5046" w14:paraId="2B9A5722" w14:textId="77777777" w:rsidTr="004741BF">
        <w:trPr>
          <w:trHeight w:val="315"/>
        </w:trPr>
        <w:tc>
          <w:tcPr>
            <w:tcW w:w="351" w:type="pct"/>
            <w:hideMark/>
          </w:tcPr>
          <w:p w14:paraId="2B9A571E" w14:textId="77777777" w:rsidR="00487C9E" w:rsidRPr="004A5046" w:rsidRDefault="00487C9E" w:rsidP="00237DB8">
            <w:pPr>
              <w:spacing w:after="0" w:line="240" w:lineRule="auto"/>
              <w:jc w:val="both"/>
              <w:rPr>
                <w:rFonts w:ascii="Times New Roman" w:hAnsi="Times New Roman" w:cs="Times New Roman"/>
                <w:b/>
                <w:sz w:val="24"/>
                <w:szCs w:val="24"/>
              </w:rPr>
            </w:pPr>
            <w:r w:rsidRPr="004A5046">
              <w:rPr>
                <w:rFonts w:ascii="Times New Roman" w:hAnsi="Times New Roman" w:cs="Times New Roman"/>
                <w:b/>
                <w:sz w:val="24"/>
                <w:szCs w:val="24"/>
              </w:rPr>
              <w:t>Eil.</w:t>
            </w:r>
            <w:r w:rsidR="00E139CE">
              <w:rPr>
                <w:rFonts w:ascii="Times New Roman" w:hAnsi="Times New Roman" w:cs="Times New Roman"/>
                <w:b/>
                <w:sz w:val="24"/>
                <w:szCs w:val="24"/>
              </w:rPr>
              <w:t xml:space="preserve"> </w:t>
            </w:r>
            <w:r w:rsidRPr="004A5046">
              <w:rPr>
                <w:rFonts w:ascii="Times New Roman" w:hAnsi="Times New Roman" w:cs="Times New Roman"/>
                <w:b/>
                <w:sz w:val="24"/>
                <w:szCs w:val="24"/>
              </w:rPr>
              <w:t>Nr.</w:t>
            </w:r>
          </w:p>
        </w:tc>
        <w:tc>
          <w:tcPr>
            <w:tcW w:w="2740" w:type="pct"/>
            <w:hideMark/>
          </w:tcPr>
          <w:p w14:paraId="2B9A571F" w14:textId="77777777" w:rsidR="00487C9E" w:rsidRPr="004A5046" w:rsidRDefault="00487C9E" w:rsidP="00237DB8">
            <w:pPr>
              <w:spacing w:after="0" w:line="240" w:lineRule="auto"/>
              <w:jc w:val="both"/>
              <w:rPr>
                <w:rFonts w:ascii="Times New Roman" w:hAnsi="Times New Roman" w:cs="Times New Roman"/>
                <w:b/>
                <w:sz w:val="24"/>
                <w:szCs w:val="24"/>
              </w:rPr>
            </w:pPr>
            <w:r w:rsidRPr="004A5046">
              <w:rPr>
                <w:rFonts w:ascii="Times New Roman" w:hAnsi="Times New Roman" w:cs="Times New Roman"/>
                <w:b/>
                <w:sz w:val="24"/>
                <w:szCs w:val="24"/>
              </w:rPr>
              <w:t>Pirkimo dokumentuose nustatyti prekių techniniai rodikliai</w:t>
            </w:r>
          </w:p>
        </w:tc>
        <w:tc>
          <w:tcPr>
            <w:tcW w:w="1909" w:type="pct"/>
          </w:tcPr>
          <w:p w14:paraId="2B9A5720" w14:textId="77777777" w:rsidR="00E139CE" w:rsidRDefault="00487C9E" w:rsidP="00237DB8">
            <w:pPr>
              <w:spacing w:after="0" w:line="240" w:lineRule="auto"/>
              <w:jc w:val="both"/>
              <w:rPr>
                <w:rFonts w:ascii="Times New Roman" w:hAnsi="Times New Roman" w:cs="Times New Roman"/>
                <w:b/>
                <w:sz w:val="24"/>
                <w:szCs w:val="24"/>
              </w:rPr>
            </w:pPr>
            <w:r w:rsidRPr="004A5046">
              <w:rPr>
                <w:rFonts w:ascii="Times New Roman" w:hAnsi="Times New Roman" w:cs="Times New Roman"/>
                <w:b/>
                <w:sz w:val="24"/>
                <w:szCs w:val="24"/>
              </w:rPr>
              <w:t>Siūloma tiekti prekė visiškai atitinka pirkimo dokumentuose nustatytus techninius reikalavimus  ir jos savybės tokios (techninių reikalavimų formuluotėse, kur nurodyta paklaida ar reikalavimas "ne mažiau, "ne daugiau" ir pan., nurodomas konkretus siūlomos prekės rodiklis):</w:t>
            </w:r>
          </w:p>
          <w:p w14:paraId="2B9A5721" w14:textId="77777777" w:rsidR="00487C9E" w:rsidRPr="004A5046" w:rsidRDefault="00487C9E" w:rsidP="00237DB8">
            <w:pPr>
              <w:spacing w:after="0" w:line="240" w:lineRule="auto"/>
              <w:jc w:val="both"/>
              <w:rPr>
                <w:rFonts w:ascii="Times New Roman" w:hAnsi="Times New Roman" w:cs="Times New Roman"/>
                <w:b/>
                <w:sz w:val="24"/>
                <w:szCs w:val="24"/>
              </w:rPr>
            </w:pPr>
            <w:r w:rsidRPr="004A5046">
              <w:rPr>
                <w:rFonts w:ascii="Times New Roman" w:hAnsi="Times New Roman" w:cs="Times New Roman"/>
                <w:b/>
                <w:sz w:val="24"/>
                <w:szCs w:val="24"/>
              </w:rPr>
              <w:t xml:space="preserve">(užpildo </w:t>
            </w:r>
            <w:r w:rsidR="00E139CE">
              <w:rPr>
                <w:rFonts w:ascii="Times New Roman" w:hAnsi="Times New Roman" w:cs="Times New Roman"/>
                <w:b/>
                <w:sz w:val="24"/>
                <w:szCs w:val="24"/>
              </w:rPr>
              <w:t>tiekėjas pateikdamas pasiūlymą)</w:t>
            </w:r>
          </w:p>
        </w:tc>
      </w:tr>
      <w:tr w:rsidR="00487C9E" w:rsidRPr="004A5046" w14:paraId="2B9A5726" w14:textId="77777777" w:rsidTr="004741BF">
        <w:trPr>
          <w:trHeight w:val="315"/>
        </w:trPr>
        <w:tc>
          <w:tcPr>
            <w:tcW w:w="351" w:type="pct"/>
            <w:hideMark/>
          </w:tcPr>
          <w:p w14:paraId="2B9A5723" w14:textId="77777777" w:rsidR="00487C9E" w:rsidRPr="004A5046" w:rsidRDefault="00487C9E" w:rsidP="00237DB8">
            <w:pPr>
              <w:spacing w:after="0" w:line="240" w:lineRule="auto"/>
              <w:jc w:val="both"/>
              <w:rPr>
                <w:rFonts w:ascii="Times New Roman" w:hAnsi="Times New Roman" w:cs="Times New Roman"/>
                <w:b/>
                <w:sz w:val="24"/>
                <w:szCs w:val="24"/>
              </w:rPr>
            </w:pPr>
            <w:r w:rsidRPr="004A5046">
              <w:rPr>
                <w:rFonts w:ascii="Times New Roman" w:hAnsi="Times New Roman" w:cs="Times New Roman"/>
                <w:b/>
                <w:sz w:val="24"/>
                <w:szCs w:val="24"/>
              </w:rPr>
              <w:t>1.</w:t>
            </w:r>
          </w:p>
        </w:tc>
        <w:tc>
          <w:tcPr>
            <w:tcW w:w="2740" w:type="pct"/>
            <w:hideMark/>
          </w:tcPr>
          <w:p w14:paraId="2B9A5724" w14:textId="77777777" w:rsidR="00487C9E" w:rsidRPr="004A5046" w:rsidRDefault="00487C9E" w:rsidP="00237DB8">
            <w:pPr>
              <w:spacing w:after="0" w:line="240" w:lineRule="auto"/>
              <w:jc w:val="both"/>
              <w:rPr>
                <w:rFonts w:ascii="Times New Roman" w:hAnsi="Times New Roman" w:cs="Times New Roman"/>
                <w:b/>
                <w:sz w:val="24"/>
                <w:szCs w:val="24"/>
              </w:rPr>
            </w:pPr>
            <w:r w:rsidRPr="004A5046">
              <w:rPr>
                <w:rFonts w:ascii="Times New Roman" w:hAnsi="Times New Roman" w:cs="Times New Roman"/>
                <w:b/>
                <w:sz w:val="24"/>
                <w:szCs w:val="24"/>
              </w:rPr>
              <w:t>Bendrieji reikalavimai:</w:t>
            </w:r>
          </w:p>
        </w:tc>
        <w:tc>
          <w:tcPr>
            <w:tcW w:w="1909" w:type="pct"/>
          </w:tcPr>
          <w:p w14:paraId="2B9A5725" w14:textId="77777777" w:rsidR="00487C9E" w:rsidRPr="004A5046" w:rsidRDefault="00487C9E" w:rsidP="00237DB8">
            <w:pPr>
              <w:spacing w:after="0" w:line="240" w:lineRule="auto"/>
              <w:jc w:val="both"/>
              <w:rPr>
                <w:rFonts w:ascii="Times New Roman" w:hAnsi="Times New Roman" w:cs="Times New Roman"/>
                <w:b/>
                <w:sz w:val="24"/>
                <w:szCs w:val="24"/>
              </w:rPr>
            </w:pPr>
          </w:p>
        </w:tc>
      </w:tr>
      <w:tr w:rsidR="00487C9E" w:rsidRPr="004A5046" w14:paraId="2B9A572A" w14:textId="77777777" w:rsidTr="004741BF">
        <w:trPr>
          <w:trHeight w:val="315"/>
        </w:trPr>
        <w:tc>
          <w:tcPr>
            <w:tcW w:w="351" w:type="pct"/>
            <w:hideMark/>
          </w:tcPr>
          <w:p w14:paraId="2B9A5727" w14:textId="77777777" w:rsidR="00487C9E" w:rsidRPr="004A5046" w:rsidRDefault="00487C9E" w:rsidP="00237DB8">
            <w:pPr>
              <w:spacing w:after="0" w:line="240" w:lineRule="auto"/>
              <w:jc w:val="both"/>
              <w:rPr>
                <w:rFonts w:ascii="Times New Roman" w:hAnsi="Times New Roman" w:cs="Times New Roman"/>
                <w:sz w:val="24"/>
                <w:szCs w:val="24"/>
              </w:rPr>
            </w:pPr>
            <w:r w:rsidRPr="004A5046">
              <w:rPr>
                <w:rFonts w:ascii="Times New Roman" w:hAnsi="Times New Roman" w:cs="Times New Roman"/>
                <w:sz w:val="24"/>
                <w:szCs w:val="24"/>
              </w:rPr>
              <w:t>1.1.</w:t>
            </w:r>
          </w:p>
        </w:tc>
        <w:tc>
          <w:tcPr>
            <w:tcW w:w="2740" w:type="pct"/>
            <w:hideMark/>
          </w:tcPr>
          <w:p w14:paraId="2B9A5728" w14:textId="77777777" w:rsidR="00487C9E" w:rsidRPr="004A5046" w:rsidRDefault="00487C9E" w:rsidP="00237DB8">
            <w:pPr>
              <w:spacing w:after="0" w:line="240" w:lineRule="auto"/>
              <w:jc w:val="both"/>
              <w:rPr>
                <w:rFonts w:ascii="Times New Roman" w:hAnsi="Times New Roman" w:cs="Times New Roman"/>
                <w:sz w:val="24"/>
                <w:szCs w:val="24"/>
              </w:rPr>
            </w:pPr>
            <w:r w:rsidRPr="004A5046">
              <w:rPr>
                <w:rFonts w:ascii="Times New Roman" w:hAnsi="Times New Roman" w:cs="Times New Roman"/>
                <w:sz w:val="24"/>
                <w:szCs w:val="24"/>
              </w:rPr>
              <w:t xml:space="preserve">visa pateikiama techninė įranga privalo būti nauja (negali būti atnaujinta, restauruota (angl. </w:t>
            </w:r>
            <w:proofErr w:type="spellStart"/>
            <w:r w:rsidRPr="004A5046">
              <w:rPr>
                <w:rFonts w:ascii="Times New Roman" w:hAnsi="Times New Roman" w:cs="Times New Roman"/>
                <w:i/>
                <w:sz w:val="24"/>
                <w:szCs w:val="24"/>
              </w:rPr>
              <w:t>refurbished</w:t>
            </w:r>
            <w:proofErr w:type="spellEnd"/>
            <w:r w:rsidRPr="004A5046">
              <w:rPr>
                <w:rFonts w:ascii="Times New Roman" w:hAnsi="Times New Roman" w:cs="Times New Roman"/>
                <w:sz w:val="24"/>
                <w:szCs w:val="24"/>
              </w:rPr>
              <w:t>), nenaudota, pateikta nepažeistoje gamyklinėje pakuotėje;</w:t>
            </w:r>
          </w:p>
        </w:tc>
        <w:tc>
          <w:tcPr>
            <w:tcW w:w="1909" w:type="pct"/>
          </w:tcPr>
          <w:p w14:paraId="2B9A5729" w14:textId="77777777" w:rsidR="00487C9E" w:rsidRPr="004A5046" w:rsidRDefault="00487C9E" w:rsidP="00237DB8">
            <w:pPr>
              <w:spacing w:after="0" w:line="240" w:lineRule="auto"/>
              <w:jc w:val="both"/>
              <w:rPr>
                <w:rFonts w:ascii="Times New Roman" w:hAnsi="Times New Roman" w:cs="Times New Roman"/>
                <w:sz w:val="24"/>
                <w:szCs w:val="24"/>
              </w:rPr>
            </w:pPr>
          </w:p>
        </w:tc>
      </w:tr>
      <w:tr w:rsidR="00487C9E" w:rsidRPr="004A5046" w14:paraId="2B9A572E" w14:textId="77777777" w:rsidTr="004741BF">
        <w:trPr>
          <w:trHeight w:val="315"/>
        </w:trPr>
        <w:tc>
          <w:tcPr>
            <w:tcW w:w="351" w:type="pct"/>
          </w:tcPr>
          <w:p w14:paraId="2B9A572B" w14:textId="77777777" w:rsidR="00487C9E" w:rsidRPr="004A5046" w:rsidRDefault="00487C9E" w:rsidP="00237DB8">
            <w:pPr>
              <w:spacing w:after="0" w:line="240" w:lineRule="auto"/>
              <w:jc w:val="both"/>
              <w:rPr>
                <w:rFonts w:ascii="Times New Roman" w:hAnsi="Times New Roman" w:cs="Times New Roman"/>
                <w:sz w:val="24"/>
                <w:szCs w:val="24"/>
              </w:rPr>
            </w:pPr>
            <w:r w:rsidRPr="004A5046">
              <w:rPr>
                <w:rFonts w:ascii="Times New Roman" w:hAnsi="Times New Roman" w:cs="Times New Roman"/>
                <w:sz w:val="24"/>
                <w:szCs w:val="24"/>
              </w:rPr>
              <w:t>1.2.</w:t>
            </w:r>
          </w:p>
        </w:tc>
        <w:tc>
          <w:tcPr>
            <w:tcW w:w="2740" w:type="pct"/>
            <w:vAlign w:val="center"/>
          </w:tcPr>
          <w:p w14:paraId="2B9A572C" w14:textId="77777777" w:rsidR="00487C9E" w:rsidRPr="004A5046" w:rsidRDefault="00487C9E" w:rsidP="00237DB8">
            <w:pPr>
              <w:keepNext/>
              <w:keepLines/>
              <w:tabs>
                <w:tab w:val="left" w:pos="390"/>
                <w:tab w:val="left" w:pos="1035"/>
                <w:tab w:val="left" w:pos="1500"/>
              </w:tabs>
              <w:spacing w:after="0" w:line="200" w:lineRule="atLeast"/>
              <w:jc w:val="both"/>
              <w:rPr>
                <w:rFonts w:ascii="Times New Roman" w:hAnsi="Times New Roman" w:cs="Times New Roman"/>
                <w:sz w:val="24"/>
                <w:szCs w:val="24"/>
              </w:rPr>
            </w:pPr>
            <w:r w:rsidRPr="004A5046">
              <w:rPr>
                <w:rFonts w:ascii="Times New Roman" w:hAnsi="Times New Roman" w:cs="Times New Roman"/>
                <w:sz w:val="24"/>
                <w:szCs w:val="24"/>
              </w:rPr>
              <w:t xml:space="preserve">tiekėjas turi užtikrinti, kad gamintojas nėra paskelbęs žinios apie siūlomos įrangos gamybos arba tobulinimo nutraukimą (pvz., angl. </w:t>
            </w:r>
            <w:proofErr w:type="spellStart"/>
            <w:r w:rsidRPr="004A5046">
              <w:rPr>
                <w:rFonts w:ascii="Times New Roman" w:hAnsi="Times New Roman" w:cs="Times New Roman"/>
                <w:i/>
                <w:sz w:val="24"/>
                <w:szCs w:val="24"/>
              </w:rPr>
              <w:t>end</w:t>
            </w:r>
            <w:proofErr w:type="spellEnd"/>
            <w:r w:rsidRPr="004A5046">
              <w:rPr>
                <w:rFonts w:ascii="Times New Roman" w:hAnsi="Times New Roman" w:cs="Times New Roman"/>
                <w:i/>
                <w:sz w:val="24"/>
                <w:szCs w:val="24"/>
              </w:rPr>
              <w:t xml:space="preserve"> </w:t>
            </w:r>
            <w:proofErr w:type="spellStart"/>
            <w:r w:rsidRPr="004A5046">
              <w:rPr>
                <w:rFonts w:ascii="Times New Roman" w:hAnsi="Times New Roman" w:cs="Times New Roman"/>
                <w:i/>
                <w:sz w:val="24"/>
                <w:szCs w:val="24"/>
              </w:rPr>
              <w:t>of</w:t>
            </w:r>
            <w:proofErr w:type="spellEnd"/>
            <w:r w:rsidRPr="004A5046">
              <w:rPr>
                <w:rFonts w:ascii="Times New Roman" w:hAnsi="Times New Roman" w:cs="Times New Roman"/>
                <w:i/>
                <w:sz w:val="24"/>
                <w:szCs w:val="24"/>
              </w:rPr>
              <w:t xml:space="preserve"> </w:t>
            </w:r>
            <w:proofErr w:type="spellStart"/>
            <w:r w:rsidRPr="004A5046">
              <w:rPr>
                <w:rFonts w:ascii="Times New Roman" w:hAnsi="Times New Roman" w:cs="Times New Roman"/>
                <w:i/>
                <w:sz w:val="24"/>
                <w:szCs w:val="24"/>
              </w:rPr>
              <w:t>life</w:t>
            </w:r>
            <w:proofErr w:type="spellEnd"/>
            <w:r w:rsidRPr="004A5046">
              <w:rPr>
                <w:rFonts w:ascii="Times New Roman" w:hAnsi="Times New Roman" w:cs="Times New Roman"/>
                <w:i/>
                <w:sz w:val="24"/>
                <w:szCs w:val="24"/>
              </w:rPr>
              <w:t xml:space="preserve"> </w:t>
            </w:r>
            <w:proofErr w:type="spellStart"/>
            <w:r w:rsidRPr="004A5046">
              <w:rPr>
                <w:rFonts w:ascii="Times New Roman" w:hAnsi="Times New Roman" w:cs="Times New Roman"/>
                <w:i/>
                <w:sz w:val="24"/>
                <w:szCs w:val="24"/>
              </w:rPr>
              <w:t>time</w:t>
            </w:r>
            <w:proofErr w:type="spellEnd"/>
            <w:r w:rsidRPr="004A5046">
              <w:rPr>
                <w:rFonts w:ascii="Times New Roman" w:hAnsi="Times New Roman" w:cs="Times New Roman"/>
                <w:sz w:val="24"/>
                <w:szCs w:val="24"/>
              </w:rPr>
              <w:t xml:space="preserve"> ar </w:t>
            </w:r>
            <w:proofErr w:type="spellStart"/>
            <w:r w:rsidRPr="004A5046">
              <w:rPr>
                <w:rFonts w:ascii="Times New Roman" w:hAnsi="Times New Roman" w:cs="Times New Roman"/>
                <w:i/>
                <w:sz w:val="24"/>
                <w:szCs w:val="24"/>
              </w:rPr>
              <w:t>Discontinued</w:t>
            </w:r>
            <w:proofErr w:type="spellEnd"/>
            <w:r w:rsidRPr="004A5046">
              <w:rPr>
                <w:rFonts w:ascii="Times New Roman" w:hAnsi="Times New Roman" w:cs="Times New Roman"/>
                <w:sz w:val="24"/>
                <w:szCs w:val="24"/>
              </w:rPr>
              <w:t xml:space="preserve">);   </w:t>
            </w:r>
          </w:p>
        </w:tc>
        <w:tc>
          <w:tcPr>
            <w:tcW w:w="1909" w:type="pct"/>
          </w:tcPr>
          <w:p w14:paraId="2B9A572D" w14:textId="77777777" w:rsidR="00487C9E" w:rsidRPr="004A5046" w:rsidRDefault="00487C9E" w:rsidP="00237DB8">
            <w:pPr>
              <w:keepNext/>
              <w:keepLines/>
              <w:tabs>
                <w:tab w:val="left" w:pos="390"/>
                <w:tab w:val="left" w:pos="1035"/>
                <w:tab w:val="left" w:pos="1500"/>
              </w:tabs>
              <w:spacing w:after="0" w:line="200" w:lineRule="atLeast"/>
              <w:jc w:val="both"/>
              <w:rPr>
                <w:rFonts w:ascii="Times New Roman" w:hAnsi="Times New Roman" w:cs="Times New Roman"/>
                <w:sz w:val="24"/>
                <w:szCs w:val="24"/>
              </w:rPr>
            </w:pPr>
          </w:p>
        </w:tc>
      </w:tr>
      <w:tr w:rsidR="00487C9E" w:rsidRPr="004A5046" w14:paraId="2B9A5732" w14:textId="77777777" w:rsidTr="004741BF">
        <w:trPr>
          <w:trHeight w:val="315"/>
        </w:trPr>
        <w:tc>
          <w:tcPr>
            <w:tcW w:w="351" w:type="pct"/>
          </w:tcPr>
          <w:p w14:paraId="2B9A572F" w14:textId="77777777" w:rsidR="00487C9E" w:rsidRPr="004A5046" w:rsidRDefault="00487C9E" w:rsidP="00237DB8">
            <w:pPr>
              <w:spacing w:after="0" w:line="240" w:lineRule="auto"/>
              <w:jc w:val="both"/>
              <w:rPr>
                <w:rFonts w:ascii="Times New Roman" w:hAnsi="Times New Roman" w:cs="Times New Roman"/>
                <w:sz w:val="24"/>
                <w:szCs w:val="24"/>
              </w:rPr>
            </w:pPr>
            <w:r w:rsidRPr="004A5046">
              <w:rPr>
                <w:rFonts w:ascii="Times New Roman" w:hAnsi="Times New Roman" w:cs="Times New Roman"/>
                <w:sz w:val="24"/>
                <w:szCs w:val="24"/>
              </w:rPr>
              <w:t>1.3.</w:t>
            </w:r>
          </w:p>
        </w:tc>
        <w:tc>
          <w:tcPr>
            <w:tcW w:w="2740" w:type="pct"/>
          </w:tcPr>
          <w:p w14:paraId="2B9A5730" w14:textId="77777777" w:rsidR="00487C9E" w:rsidRPr="004A5046" w:rsidRDefault="00487C9E" w:rsidP="00237DB8">
            <w:pPr>
              <w:spacing w:after="0" w:line="240" w:lineRule="auto"/>
              <w:jc w:val="both"/>
              <w:rPr>
                <w:rFonts w:ascii="Times New Roman" w:hAnsi="Times New Roman" w:cs="Times New Roman"/>
                <w:sz w:val="24"/>
                <w:szCs w:val="24"/>
              </w:rPr>
            </w:pPr>
            <w:r w:rsidRPr="004A5046">
              <w:rPr>
                <w:rFonts w:ascii="Times New Roman" w:hAnsi="Times New Roman" w:cs="Times New Roman"/>
                <w:sz w:val="24"/>
                <w:szCs w:val="24"/>
              </w:rPr>
              <w:t>tiekėjas turi pateikti nuorodą į gamintojo puslapį, kuriame yra tiksli pasiūlymą atitinkančios techninės ar programinės įrangos techninė specifikacija;</w:t>
            </w:r>
          </w:p>
        </w:tc>
        <w:tc>
          <w:tcPr>
            <w:tcW w:w="1909" w:type="pct"/>
          </w:tcPr>
          <w:p w14:paraId="2B9A5731" w14:textId="77777777" w:rsidR="00487C9E" w:rsidRPr="004A5046" w:rsidRDefault="00487C9E" w:rsidP="00237DB8">
            <w:pPr>
              <w:spacing w:after="0" w:line="240" w:lineRule="auto"/>
              <w:jc w:val="both"/>
              <w:rPr>
                <w:rFonts w:ascii="Times New Roman" w:hAnsi="Times New Roman" w:cs="Times New Roman"/>
                <w:sz w:val="24"/>
                <w:szCs w:val="24"/>
              </w:rPr>
            </w:pPr>
          </w:p>
        </w:tc>
      </w:tr>
      <w:tr w:rsidR="00487C9E" w:rsidRPr="004A5046" w14:paraId="2B9A5736" w14:textId="77777777" w:rsidTr="004741BF">
        <w:trPr>
          <w:trHeight w:val="315"/>
        </w:trPr>
        <w:tc>
          <w:tcPr>
            <w:tcW w:w="351" w:type="pct"/>
            <w:hideMark/>
          </w:tcPr>
          <w:p w14:paraId="2B9A5733" w14:textId="77777777" w:rsidR="00487C9E" w:rsidRPr="004A5046" w:rsidRDefault="00487C9E" w:rsidP="00237DB8">
            <w:pPr>
              <w:spacing w:after="0" w:line="240" w:lineRule="auto"/>
              <w:jc w:val="both"/>
              <w:rPr>
                <w:rFonts w:ascii="Times New Roman" w:hAnsi="Times New Roman" w:cs="Times New Roman"/>
                <w:sz w:val="24"/>
                <w:szCs w:val="24"/>
              </w:rPr>
            </w:pPr>
            <w:r w:rsidRPr="004A5046">
              <w:rPr>
                <w:rFonts w:ascii="Times New Roman" w:hAnsi="Times New Roman" w:cs="Times New Roman"/>
                <w:sz w:val="24"/>
                <w:szCs w:val="24"/>
              </w:rPr>
              <w:t>1.4.</w:t>
            </w:r>
          </w:p>
        </w:tc>
        <w:tc>
          <w:tcPr>
            <w:tcW w:w="2740" w:type="pct"/>
            <w:hideMark/>
          </w:tcPr>
          <w:p w14:paraId="2B9A5734" w14:textId="77777777" w:rsidR="00487C9E" w:rsidRPr="004A5046" w:rsidRDefault="00487C9E" w:rsidP="00237DB8">
            <w:pPr>
              <w:tabs>
                <w:tab w:val="left" w:pos="757"/>
              </w:tabs>
              <w:spacing w:after="0" w:line="240" w:lineRule="auto"/>
              <w:jc w:val="both"/>
              <w:rPr>
                <w:rFonts w:ascii="Times New Roman" w:hAnsi="Times New Roman" w:cs="Times New Roman"/>
                <w:sz w:val="24"/>
                <w:szCs w:val="24"/>
              </w:rPr>
            </w:pPr>
            <w:r w:rsidRPr="004A5046">
              <w:rPr>
                <w:rFonts w:ascii="Times New Roman" w:hAnsi="Times New Roman" w:cs="Times New Roman"/>
                <w:sz w:val="24"/>
                <w:szCs w:val="24"/>
              </w:rPr>
              <w:t>įrangos dokumentai turi būti lietuvių arba anglų kalba. Užrašai ant įrenginio ir jo dalių turi būti anglų arba lietuvių kalba. Gamintojo interneto svetainėje tvarkyklių ir dokumentų paieška atliekama anglų arba lietuvių kalba;</w:t>
            </w:r>
          </w:p>
        </w:tc>
        <w:tc>
          <w:tcPr>
            <w:tcW w:w="1909" w:type="pct"/>
          </w:tcPr>
          <w:p w14:paraId="2B9A5735" w14:textId="77777777" w:rsidR="00487C9E" w:rsidRPr="004A5046" w:rsidRDefault="00487C9E" w:rsidP="00237DB8">
            <w:pPr>
              <w:tabs>
                <w:tab w:val="left" w:pos="757"/>
              </w:tabs>
              <w:spacing w:after="0" w:line="240" w:lineRule="auto"/>
              <w:jc w:val="both"/>
              <w:rPr>
                <w:rFonts w:ascii="Times New Roman" w:hAnsi="Times New Roman" w:cs="Times New Roman"/>
                <w:sz w:val="24"/>
                <w:szCs w:val="24"/>
              </w:rPr>
            </w:pPr>
          </w:p>
        </w:tc>
      </w:tr>
      <w:tr w:rsidR="00487C9E" w:rsidRPr="004A5046" w14:paraId="2B9A573A" w14:textId="77777777" w:rsidTr="004741BF">
        <w:trPr>
          <w:trHeight w:val="315"/>
        </w:trPr>
        <w:tc>
          <w:tcPr>
            <w:tcW w:w="351" w:type="pct"/>
          </w:tcPr>
          <w:p w14:paraId="2B9A5737" w14:textId="77777777" w:rsidR="00487C9E" w:rsidRPr="004A5046" w:rsidRDefault="00487C9E" w:rsidP="00237DB8">
            <w:pPr>
              <w:spacing w:after="0" w:line="240" w:lineRule="auto"/>
              <w:jc w:val="both"/>
              <w:rPr>
                <w:rFonts w:ascii="Times New Roman" w:hAnsi="Times New Roman" w:cs="Times New Roman"/>
                <w:sz w:val="24"/>
                <w:szCs w:val="24"/>
              </w:rPr>
            </w:pPr>
            <w:r w:rsidRPr="004A5046">
              <w:rPr>
                <w:rFonts w:ascii="Times New Roman" w:hAnsi="Times New Roman" w:cs="Times New Roman"/>
                <w:sz w:val="24"/>
                <w:szCs w:val="24"/>
              </w:rPr>
              <w:t>1.5.</w:t>
            </w:r>
          </w:p>
        </w:tc>
        <w:tc>
          <w:tcPr>
            <w:tcW w:w="2740" w:type="pct"/>
          </w:tcPr>
          <w:p w14:paraId="2B9A5738" w14:textId="77777777" w:rsidR="00487C9E" w:rsidRPr="004A5046" w:rsidRDefault="00487C9E" w:rsidP="00237DB8">
            <w:pPr>
              <w:tabs>
                <w:tab w:val="left" w:pos="757"/>
              </w:tabs>
              <w:spacing w:after="0" w:line="240" w:lineRule="auto"/>
              <w:jc w:val="both"/>
              <w:rPr>
                <w:rFonts w:ascii="Times New Roman" w:hAnsi="Times New Roman" w:cs="Times New Roman"/>
                <w:sz w:val="24"/>
                <w:szCs w:val="24"/>
              </w:rPr>
            </w:pPr>
            <w:r w:rsidRPr="004A5046">
              <w:rPr>
                <w:rFonts w:ascii="Times New Roman" w:hAnsi="Times New Roman" w:cs="Times New Roman"/>
                <w:sz w:val="24"/>
                <w:szCs w:val="24"/>
              </w:rPr>
              <w:t>tiekėjas į savo pasiūlymą turi įtraukti visą aparatinę ir programinę įrangą bei medžiagas, reikalingas šioje specifikacijoje nurodytiems reikalavimams įvykdyti;</w:t>
            </w:r>
          </w:p>
        </w:tc>
        <w:tc>
          <w:tcPr>
            <w:tcW w:w="1909" w:type="pct"/>
          </w:tcPr>
          <w:p w14:paraId="2B9A5739" w14:textId="77777777" w:rsidR="00487C9E" w:rsidRPr="004A5046" w:rsidRDefault="00487C9E" w:rsidP="00237DB8">
            <w:pPr>
              <w:tabs>
                <w:tab w:val="left" w:pos="757"/>
              </w:tabs>
              <w:spacing w:after="0" w:line="240" w:lineRule="auto"/>
              <w:jc w:val="both"/>
              <w:rPr>
                <w:rFonts w:ascii="Times New Roman" w:hAnsi="Times New Roman" w:cs="Times New Roman"/>
                <w:sz w:val="24"/>
                <w:szCs w:val="24"/>
              </w:rPr>
            </w:pPr>
          </w:p>
        </w:tc>
      </w:tr>
      <w:tr w:rsidR="00487C9E" w:rsidRPr="004A5046" w14:paraId="2B9A573E" w14:textId="77777777" w:rsidTr="004741BF">
        <w:trPr>
          <w:trHeight w:val="315"/>
        </w:trPr>
        <w:tc>
          <w:tcPr>
            <w:tcW w:w="351" w:type="pct"/>
          </w:tcPr>
          <w:p w14:paraId="2B9A573B" w14:textId="77777777" w:rsidR="00487C9E" w:rsidRPr="004A5046" w:rsidRDefault="00487C9E" w:rsidP="00237DB8">
            <w:pPr>
              <w:spacing w:after="0" w:line="240" w:lineRule="auto"/>
              <w:jc w:val="both"/>
              <w:rPr>
                <w:rFonts w:ascii="Times New Roman" w:hAnsi="Times New Roman" w:cs="Times New Roman"/>
                <w:sz w:val="24"/>
                <w:szCs w:val="24"/>
              </w:rPr>
            </w:pPr>
            <w:r w:rsidRPr="004A5046">
              <w:rPr>
                <w:rFonts w:ascii="Times New Roman" w:hAnsi="Times New Roman" w:cs="Times New Roman"/>
                <w:sz w:val="24"/>
                <w:szCs w:val="24"/>
              </w:rPr>
              <w:t>1.6.</w:t>
            </w:r>
          </w:p>
        </w:tc>
        <w:tc>
          <w:tcPr>
            <w:tcW w:w="2740" w:type="pct"/>
          </w:tcPr>
          <w:p w14:paraId="2B9A573C" w14:textId="77777777" w:rsidR="00487C9E" w:rsidRPr="004A5046" w:rsidRDefault="00487C9E" w:rsidP="00237DB8">
            <w:pPr>
              <w:tabs>
                <w:tab w:val="left" w:pos="757"/>
              </w:tabs>
              <w:spacing w:after="0" w:line="240" w:lineRule="auto"/>
              <w:jc w:val="both"/>
              <w:rPr>
                <w:rFonts w:ascii="Times New Roman" w:hAnsi="Times New Roman" w:cs="Times New Roman"/>
                <w:sz w:val="24"/>
                <w:szCs w:val="24"/>
              </w:rPr>
            </w:pPr>
            <w:r w:rsidRPr="004A5046">
              <w:rPr>
                <w:rFonts w:ascii="Times New Roman" w:hAnsi="Times New Roman" w:cs="Times New Roman"/>
                <w:sz w:val="24"/>
                <w:szCs w:val="24"/>
              </w:rPr>
              <w:t xml:space="preserve">visos programinės įrangos licencija turi būti suteikiama neribotam laikui (jei nenurodyta kitaip); </w:t>
            </w:r>
          </w:p>
        </w:tc>
        <w:tc>
          <w:tcPr>
            <w:tcW w:w="1909" w:type="pct"/>
          </w:tcPr>
          <w:p w14:paraId="2B9A573D" w14:textId="77777777" w:rsidR="00487C9E" w:rsidRPr="004A5046" w:rsidRDefault="00487C9E" w:rsidP="00237DB8">
            <w:pPr>
              <w:tabs>
                <w:tab w:val="left" w:pos="757"/>
              </w:tabs>
              <w:spacing w:after="0" w:line="240" w:lineRule="auto"/>
              <w:jc w:val="both"/>
              <w:rPr>
                <w:rFonts w:ascii="Times New Roman" w:hAnsi="Times New Roman" w:cs="Times New Roman"/>
                <w:sz w:val="24"/>
                <w:szCs w:val="24"/>
              </w:rPr>
            </w:pPr>
          </w:p>
        </w:tc>
      </w:tr>
      <w:tr w:rsidR="00487C9E" w:rsidRPr="004A5046" w14:paraId="2B9A5742" w14:textId="77777777" w:rsidTr="004741BF">
        <w:trPr>
          <w:trHeight w:val="315"/>
        </w:trPr>
        <w:tc>
          <w:tcPr>
            <w:tcW w:w="351" w:type="pct"/>
          </w:tcPr>
          <w:p w14:paraId="2B9A573F" w14:textId="77777777" w:rsidR="00487C9E" w:rsidRPr="004A5046" w:rsidRDefault="00487C9E" w:rsidP="00237DB8">
            <w:pPr>
              <w:spacing w:after="0" w:line="240" w:lineRule="auto"/>
              <w:jc w:val="both"/>
              <w:rPr>
                <w:rFonts w:ascii="Times New Roman" w:hAnsi="Times New Roman" w:cs="Times New Roman"/>
                <w:sz w:val="24"/>
                <w:szCs w:val="24"/>
              </w:rPr>
            </w:pPr>
            <w:r w:rsidRPr="004A5046">
              <w:rPr>
                <w:rFonts w:ascii="Times New Roman" w:hAnsi="Times New Roman" w:cs="Times New Roman"/>
                <w:sz w:val="24"/>
                <w:szCs w:val="24"/>
              </w:rPr>
              <w:lastRenderedPageBreak/>
              <w:t>1.7.</w:t>
            </w:r>
          </w:p>
        </w:tc>
        <w:tc>
          <w:tcPr>
            <w:tcW w:w="2740" w:type="pct"/>
            <w:vAlign w:val="center"/>
          </w:tcPr>
          <w:p w14:paraId="2B9A5740" w14:textId="77777777" w:rsidR="00487C9E" w:rsidRPr="004A5046" w:rsidRDefault="00487C9E" w:rsidP="00237DB8">
            <w:pPr>
              <w:tabs>
                <w:tab w:val="left" w:pos="390"/>
                <w:tab w:val="left" w:pos="1035"/>
                <w:tab w:val="left" w:pos="1500"/>
              </w:tabs>
              <w:spacing w:after="0" w:line="200" w:lineRule="atLeast"/>
              <w:jc w:val="both"/>
              <w:rPr>
                <w:rFonts w:ascii="Times New Roman" w:hAnsi="Times New Roman" w:cs="Times New Roman"/>
                <w:sz w:val="24"/>
                <w:szCs w:val="24"/>
              </w:rPr>
            </w:pPr>
            <w:r w:rsidRPr="004A5046">
              <w:rPr>
                <w:rFonts w:ascii="Times New Roman" w:hAnsi="Times New Roman" w:cs="Times New Roman"/>
                <w:sz w:val="24"/>
                <w:szCs w:val="24"/>
              </w:rPr>
              <w:t>visos techninės įrangos maitinimo įtampa turi būti 230V 50Hz su Europos kontinentinėje dalyje naudojama jungtimi (CEE 7/7) (jei nenurodyta kitaip);</w:t>
            </w:r>
          </w:p>
        </w:tc>
        <w:tc>
          <w:tcPr>
            <w:tcW w:w="1909" w:type="pct"/>
          </w:tcPr>
          <w:p w14:paraId="2B9A5741" w14:textId="77777777" w:rsidR="00487C9E" w:rsidRPr="004A5046" w:rsidRDefault="00487C9E" w:rsidP="00237DB8">
            <w:pPr>
              <w:tabs>
                <w:tab w:val="left" w:pos="390"/>
                <w:tab w:val="left" w:pos="1035"/>
                <w:tab w:val="left" w:pos="1500"/>
              </w:tabs>
              <w:spacing w:after="0" w:line="200" w:lineRule="atLeast"/>
              <w:jc w:val="both"/>
              <w:rPr>
                <w:rFonts w:ascii="Times New Roman" w:hAnsi="Times New Roman" w:cs="Times New Roman"/>
                <w:sz w:val="24"/>
                <w:szCs w:val="24"/>
              </w:rPr>
            </w:pPr>
          </w:p>
        </w:tc>
      </w:tr>
      <w:tr w:rsidR="00487C9E" w:rsidRPr="004A5046" w14:paraId="2B9A5746" w14:textId="77777777" w:rsidTr="004741BF">
        <w:trPr>
          <w:trHeight w:val="315"/>
        </w:trPr>
        <w:tc>
          <w:tcPr>
            <w:tcW w:w="351" w:type="pct"/>
          </w:tcPr>
          <w:p w14:paraId="2B9A5743" w14:textId="77777777" w:rsidR="00487C9E" w:rsidRPr="004A5046" w:rsidRDefault="00487C9E" w:rsidP="00237DB8">
            <w:pPr>
              <w:spacing w:after="0" w:line="240" w:lineRule="auto"/>
              <w:jc w:val="both"/>
              <w:rPr>
                <w:rFonts w:ascii="Times New Roman" w:hAnsi="Times New Roman" w:cs="Times New Roman"/>
                <w:sz w:val="24"/>
                <w:szCs w:val="24"/>
              </w:rPr>
            </w:pPr>
            <w:r w:rsidRPr="004A5046">
              <w:rPr>
                <w:rFonts w:ascii="Times New Roman" w:hAnsi="Times New Roman" w:cs="Times New Roman"/>
                <w:sz w:val="24"/>
                <w:szCs w:val="24"/>
              </w:rPr>
              <w:t>1.8.</w:t>
            </w:r>
          </w:p>
        </w:tc>
        <w:tc>
          <w:tcPr>
            <w:tcW w:w="2740" w:type="pct"/>
            <w:vAlign w:val="center"/>
          </w:tcPr>
          <w:p w14:paraId="2B9A5744" w14:textId="77777777" w:rsidR="00487C9E" w:rsidRPr="004A5046" w:rsidRDefault="00487C9E" w:rsidP="00237DB8">
            <w:pPr>
              <w:tabs>
                <w:tab w:val="left" w:pos="390"/>
                <w:tab w:val="left" w:pos="1035"/>
                <w:tab w:val="left" w:pos="1500"/>
              </w:tabs>
              <w:spacing w:after="0" w:line="200" w:lineRule="atLeast"/>
              <w:jc w:val="both"/>
              <w:rPr>
                <w:rFonts w:ascii="Times New Roman" w:hAnsi="Times New Roman" w:cs="Times New Roman"/>
                <w:sz w:val="24"/>
                <w:szCs w:val="24"/>
              </w:rPr>
            </w:pPr>
            <w:r w:rsidRPr="004A5046">
              <w:rPr>
                <w:rFonts w:ascii="Times New Roman" w:hAnsi="Times New Roman" w:cs="Times New Roman"/>
                <w:sz w:val="24"/>
                <w:szCs w:val="24"/>
              </w:rPr>
              <w:t>techninė įranga privalo veikti be sutrikimų, kai temperatūros režimas techninės įrangos įdiegimo patalpoje yra nuo +10 ºC iki +40 ºC, o santykinė oro drėgmė – 70 proc. ir mažesnė (jei nenurodyta kitaip);</w:t>
            </w:r>
          </w:p>
        </w:tc>
        <w:tc>
          <w:tcPr>
            <w:tcW w:w="1909" w:type="pct"/>
          </w:tcPr>
          <w:p w14:paraId="2B9A5745" w14:textId="77777777" w:rsidR="00487C9E" w:rsidRPr="004A5046" w:rsidRDefault="00487C9E" w:rsidP="00237DB8">
            <w:pPr>
              <w:tabs>
                <w:tab w:val="left" w:pos="390"/>
                <w:tab w:val="left" w:pos="1035"/>
                <w:tab w:val="left" w:pos="1500"/>
              </w:tabs>
              <w:spacing w:after="0" w:line="200" w:lineRule="atLeast"/>
              <w:jc w:val="both"/>
              <w:rPr>
                <w:rFonts w:ascii="Times New Roman" w:hAnsi="Times New Roman" w:cs="Times New Roman"/>
                <w:sz w:val="24"/>
                <w:szCs w:val="24"/>
              </w:rPr>
            </w:pPr>
          </w:p>
        </w:tc>
      </w:tr>
      <w:tr w:rsidR="00487C9E" w:rsidRPr="004A5046" w14:paraId="2B9A574A" w14:textId="77777777" w:rsidTr="004741BF">
        <w:trPr>
          <w:trHeight w:val="315"/>
        </w:trPr>
        <w:tc>
          <w:tcPr>
            <w:tcW w:w="351" w:type="pct"/>
          </w:tcPr>
          <w:p w14:paraId="2B9A5747" w14:textId="77777777" w:rsidR="00487C9E" w:rsidRPr="004A5046" w:rsidRDefault="00DD3500" w:rsidP="00237DB8">
            <w:pPr>
              <w:spacing w:after="0" w:line="240" w:lineRule="auto"/>
              <w:jc w:val="both"/>
              <w:rPr>
                <w:rFonts w:ascii="Times New Roman" w:hAnsi="Times New Roman" w:cs="Times New Roman"/>
                <w:sz w:val="24"/>
                <w:szCs w:val="24"/>
              </w:rPr>
            </w:pPr>
            <w:r w:rsidRPr="004A5046">
              <w:rPr>
                <w:rFonts w:ascii="Times New Roman" w:hAnsi="Times New Roman" w:cs="Times New Roman"/>
                <w:sz w:val="24"/>
                <w:szCs w:val="24"/>
              </w:rPr>
              <w:t>1.9</w:t>
            </w:r>
            <w:r w:rsidR="00487C9E" w:rsidRPr="004A5046">
              <w:rPr>
                <w:rFonts w:ascii="Times New Roman" w:hAnsi="Times New Roman" w:cs="Times New Roman"/>
                <w:sz w:val="24"/>
                <w:szCs w:val="24"/>
              </w:rPr>
              <w:t>.</w:t>
            </w:r>
          </w:p>
        </w:tc>
        <w:tc>
          <w:tcPr>
            <w:tcW w:w="2740" w:type="pct"/>
            <w:vAlign w:val="center"/>
          </w:tcPr>
          <w:p w14:paraId="2B9A5748" w14:textId="77777777" w:rsidR="00487C9E" w:rsidRPr="004A5046" w:rsidRDefault="00487C9E" w:rsidP="00237DB8">
            <w:pPr>
              <w:spacing w:after="0" w:line="240" w:lineRule="auto"/>
              <w:jc w:val="both"/>
              <w:rPr>
                <w:rFonts w:ascii="Times New Roman" w:hAnsi="Times New Roman" w:cs="Times New Roman"/>
                <w:bCs/>
                <w:sz w:val="24"/>
                <w:szCs w:val="24"/>
              </w:rPr>
            </w:pPr>
            <w:r w:rsidRPr="004A5046">
              <w:rPr>
                <w:rFonts w:ascii="Times New Roman" w:hAnsi="Times New Roman" w:cs="Times New Roman"/>
                <w:bCs/>
                <w:sz w:val="24"/>
                <w:szCs w:val="24"/>
              </w:rPr>
              <w:t>saugumo reikalavimai (netaikoma programinei įrangai):</w:t>
            </w:r>
          </w:p>
        </w:tc>
        <w:tc>
          <w:tcPr>
            <w:tcW w:w="1909" w:type="pct"/>
          </w:tcPr>
          <w:p w14:paraId="2B9A5749" w14:textId="77777777" w:rsidR="00487C9E" w:rsidRPr="004A5046" w:rsidRDefault="00487C9E" w:rsidP="00237DB8">
            <w:pPr>
              <w:spacing w:after="0" w:line="240" w:lineRule="auto"/>
              <w:jc w:val="both"/>
              <w:rPr>
                <w:rFonts w:ascii="Times New Roman" w:hAnsi="Times New Roman" w:cs="Times New Roman"/>
                <w:bCs/>
                <w:sz w:val="24"/>
                <w:szCs w:val="24"/>
              </w:rPr>
            </w:pPr>
          </w:p>
        </w:tc>
      </w:tr>
      <w:tr w:rsidR="00487C9E" w:rsidRPr="004A5046" w14:paraId="2B9A574E" w14:textId="77777777" w:rsidTr="004741BF">
        <w:trPr>
          <w:trHeight w:val="315"/>
        </w:trPr>
        <w:tc>
          <w:tcPr>
            <w:tcW w:w="351" w:type="pct"/>
          </w:tcPr>
          <w:p w14:paraId="2B9A574B" w14:textId="77777777" w:rsidR="00487C9E" w:rsidRPr="004A5046" w:rsidRDefault="00DD3500" w:rsidP="00237DB8">
            <w:pPr>
              <w:spacing w:after="0" w:line="240" w:lineRule="auto"/>
              <w:jc w:val="both"/>
              <w:rPr>
                <w:rFonts w:ascii="Times New Roman" w:hAnsi="Times New Roman" w:cs="Times New Roman"/>
                <w:sz w:val="24"/>
                <w:szCs w:val="24"/>
              </w:rPr>
            </w:pPr>
            <w:r w:rsidRPr="004A5046">
              <w:rPr>
                <w:rFonts w:ascii="Times New Roman" w:hAnsi="Times New Roman" w:cs="Times New Roman"/>
                <w:sz w:val="24"/>
                <w:szCs w:val="24"/>
              </w:rPr>
              <w:t>1.9</w:t>
            </w:r>
            <w:r w:rsidR="00487C9E" w:rsidRPr="004A5046">
              <w:rPr>
                <w:rFonts w:ascii="Times New Roman" w:hAnsi="Times New Roman" w:cs="Times New Roman"/>
                <w:sz w:val="24"/>
                <w:szCs w:val="24"/>
              </w:rPr>
              <w:t>.1.</w:t>
            </w:r>
          </w:p>
        </w:tc>
        <w:tc>
          <w:tcPr>
            <w:tcW w:w="2740" w:type="pct"/>
            <w:vAlign w:val="center"/>
          </w:tcPr>
          <w:p w14:paraId="2B9A574C" w14:textId="77777777" w:rsidR="00487C9E" w:rsidRPr="004A5046" w:rsidRDefault="00487C9E" w:rsidP="00237DB8">
            <w:pPr>
              <w:spacing w:after="0" w:line="240" w:lineRule="auto"/>
              <w:jc w:val="both"/>
              <w:rPr>
                <w:rFonts w:ascii="Times New Roman" w:hAnsi="Times New Roman" w:cs="Times New Roman"/>
                <w:bCs/>
                <w:sz w:val="24"/>
                <w:szCs w:val="24"/>
              </w:rPr>
            </w:pPr>
            <w:r w:rsidRPr="004A5046">
              <w:rPr>
                <w:rFonts w:ascii="Times New Roman" w:eastAsia="Times New Roman" w:hAnsi="Times New Roman" w:cs="Times New Roman"/>
                <w:bCs/>
                <w:sz w:val="24"/>
                <w:szCs w:val="24"/>
                <w:lang w:eastAsia="ar-SA"/>
              </w:rPr>
              <w:t xml:space="preserve">standieji ar puslaidininkiniai diskai (angl. </w:t>
            </w:r>
            <w:r w:rsidRPr="004A5046">
              <w:rPr>
                <w:rFonts w:ascii="Times New Roman" w:eastAsia="Times New Roman" w:hAnsi="Times New Roman" w:cs="Times New Roman"/>
                <w:bCs/>
                <w:i/>
                <w:sz w:val="24"/>
                <w:szCs w:val="24"/>
                <w:lang w:eastAsia="ar-SA"/>
              </w:rPr>
              <w:t>HDD/SSD</w:t>
            </w:r>
            <w:r w:rsidRPr="004A5046">
              <w:rPr>
                <w:rFonts w:ascii="Times New Roman" w:eastAsia="Times New Roman" w:hAnsi="Times New Roman" w:cs="Times New Roman"/>
                <w:bCs/>
                <w:sz w:val="24"/>
                <w:szCs w:val="24"/>
                <w:lang w:eastAsia="ar-SA"/>
              </w:rPr>
              <w:t>) ar kitos atminties laikmenos gedimo atveju turi būti keičiamos naujomis. Sugedusios atminties laikmenos sunaikinamos pirkėjo patalpose ir tiekėjui negrąžinamos;</w:t>
            </w:r>
          </w:p>
        </w:tc>
        <w:tc>
          <w:tcPr>
            <w:tcW w:w="1909" w:type="pct"/>
          </w:tcPr>
          <w:p w14:paraId="2B9A574D" w14:textId="77777777" w:rsidR="00487C9E" w:rsidRPr="004A5046" w:rsidRDefault="00487C9E" w:rsidP="00237DB8">
            <w:pPr>
              <w:spacing w:after="0" w:line="240" w:lineRule="auto"/>
              <w:jc w:val="both"/>
              <w:rPr>
                <w:rFonts w:ascii="Times New Roman" w:eastAsia="Times New Roman" w:hAnsi="Times New Roman" w:cs="Times New Roman"/>
                <w:bCs/>
                <w:sz w:val="24"/>
                <w:szCs w:val="24"/>
                <w:lang w:eastAsia="ar-SA"/>
              </w:rPr>
            </w:pPr>
          </w:p>
        </w:tc>
      </w:tr>
      <w:tr w:rsidR="00487C9E" w:rsidRPr="004A5046" w14:paraId="2B9A5752" w14:textId="77777777" w:rsidTr="004741BF">
        <w:trPr>
          <w:trHeight w:val="315"/>
        </w:trPr>
        <w:tc>
          <w:tcPr>
            <w:tcW w:w="351" w:type="pct"/>
          </w:tcPr>
          <w:p w14:paraId="2B9A574F" w14:textId="77777777" w:rsidR="00487C9E" w:rsidRPr="004A5046" w:rsidRDefault="00DD3500" w:rsidP="00237DB8">
            <w:pPr>
              <w:spacing w:after="0" w:line="240" w:lineRule="auto"/>
              <w:jc w:val="both"/>
              <w:rPr>
                <w:rFonts w:ascii="Times New Roman" w:hAnsi="Times New Roman" w:cs="Times New Roman"/>
                <w:sz w:val="24"/>
                <w:szCs w:val="24"/>
              </w:rPr>
            </w:pPr>
            <w:r w:rsidRPr="004A5046">
              <w:rPr>
                <w:rFonts w:ascii="Times New Roman" w:hAnsi="Times New Roman" w:cs="Times New Roman"/>
                <w:sz w:val="24"/>
                <w:szCs w:val="24"/>
              </w:rPr>
              <w:t>1.9</w:t>
            </w:r>
            <w:r w:rsidR="00487C9E" w:rsidRPr="004A5046">
              <w:rPr>
                <w:rFonts w:ascii="Times New Roman" w:hAnsi="Times New Roman" w:cs="Times New Roman"/>
                <w:sz w:val="24"/>
                <w:szCs w:val="24"/>
              </w:rPr>
              <w:t>.2.</w:t>
            </w:r>
          </w:p>
        </w:tc>
        <w:tc>
          <w:tcPr>
            <w:tcW w:w="2740" w:type="pct"/>
            <w:vAlign w:val="center"/>
          </w:tcPr>
          <w:p w14:paraId="2B9A5750" w14:textId="77777777" w:rsidR="00487C9E" w:rsidRPr="004A5046" w:rsidRDefault="00487C9E" w:rsidP="00237DB8">
            <w:pPr>
              <w:spacing w:after="0" w:line="240" w:lineRule="auto"/>
              <w:jc w:val="both"/>
              <w:rPr>
                <w:rFonts w:ascii="Times New Roman" w:hAnsi="Times New Roman" w:cs="Times New Roman"/>
                <w:bCs/>
                <w:sz w:val="24"/>
                <w:szCs w:val="24"/>
              </w:rPr>
            </w:pPr>
            <w:r w:rsidRPr="004A5046">
              <w:rPr>
                <w:rFonts w:ascii="Times New Roman" w:eastAsia="Times New Roman" w:hAnsi="Times New Roman" w:cs="Times New Roman"/>
                <w:bCs/>
                <w:sz w:val="24"/>
                <w:szCs w:val="24"/>
                <w:lang w:eastAsia="ar-SA"/>
              </w:rPr>
              <w:t xml:space="preserve">įrangos gedimo atveju iš instaliacijos vietos remontui išvežamą pas tiekėją (jo atstovą) sugedusią įrangą pirkėjas pateikia be joje sumontuotų standžiųjų ar puslaidininkinių diskų (angl. </w:t>
            </w:r>
            <w:r w:rsidRPr="004A5046">
              <w:rPr>
                <w:rFonts w:ascii="Times New Roman" w:eastAsia="Times New Roman" w:hAnsi="Times New Roman" w:cs="Times New Roman"/>
                <w:bCs/>
                <w:i/>
                <w:sz w:val="24"/>
                <w:szCs w:val="24"/>
                <w:lang w:eastAsia="ar-SA"/>
              </w:rPr>
              <w:t>HDD/SSD</w:t>
            </w:r>
            <w:r w:rsidRPr="004A5046">
              <w:rPr>
                <w:rFonts w:ascii="Times New Roman" w:eastAsia="Times New Roman" w:hAnsi="Times New Roman" w:cs="Times New Roman"/>
                <w:bCs/>
                <w:sz w:val="24"/>
                <w:szCs w:val="24"/>
                <w:lang w:eastAsia="ar-SA"/>
              </w:rPr>
              <w:t>) ar kitų atminties laikmenų;</w:t>
            </w:r>
          </w:p>
        </w:tc>
        <w:tc>
          <w:tcPr>
            <w:tcW w:w="1909" w:type="pct"/>
          </w:tcPr>
          <w:p w14:paraId="2B9A5751" w14:textId="77777777" w:rsidR="00487C9E" w:rsidRPr="004A5046" w:rsidRDefault="00487C9E" w:rsidP="00237DB8">
            <w:pPr>
              <w:spacing w:after="0" w:line="240" w:lineRule="auto"/>
              <w:jc w:val="both"/>
              <w:rPr>
                <w:rFonts w:ascii="Times New Roman" w:eastAsia="Times New Roman" w:hAnsi="Times New Roman" w:cs="Times New Roman"/>
                <w:bCs/>
                <w:sz w:val="24"/>
                <w:szCs w:val="24"/>
                <w:lang w:eastAsia="ar-SA"/>
              </w:rPr>
            </w:pPr>
          </w:p>
        </w:tc>
      </w:tr>
      <w:tr w:rsidR="00487C9E" w:rsidRPr="004A5046" w14:paraId="2B9A5756" w14:textId="77777777" w:rsidTr="004741BF">
        <w:trPr>
          <w:trHeight w:val="315"/>
        </w:trPr>
        <w:tc>
          <w:tcPr>
            <w:tcW w:w="351" w:type="pct"/>
          </w:tcPr>
          <w:p w14:paraId="2B9A5753" w14:textId="77777777" w:rsidR="00487C9E" w:rsidRPr="004A5046" w:rsidRDefault="00487C9E" w:rsidP="004741BF">
            <w:pPr>
              <w:spacing w:after="0" w:line="240" w:lineRule="auto"/>
              <w:jc w:val="both"/>
              <w:rPr>
                <w:rFonts w:ascii="Times New Roman" w:hAnsi="Times New Roman" w:cs="Times New Roman"/>
                <w:sz w:val="24"/>
                <w:szCs w:val="24"/>
              </w:rPr>
            </w:pPr>
            <w:r w:rsidRPr="004A5046">
              <w:rPr>
                <w:rFonts w:ascii="Times New Roman" w:hAnsi="Times New Roman" w:cs="Times New Roman"/>
                <w:sz w:val="24"/>
                <w:szCs w:val="24"/>
              </w:rPr>
              <w:t>1.1</w:t>
            </w:r>
            <w:r w:rsidR="00DD3500" w:rsidRPr="004A5046">
              <w:rPr>
                <w:rFonts w:ascii="Times New Roman" w:hAnsi="Times New Roman" w:cs="Times New Roman"/>
                <w:sz w:val="24"/>
                <w:szCs w:val="24"/>
              </w:rPr>
              <w:t>0</w:t>
            </w:r>
            <w:r w:rsidRPr="004A5046">
              <w:rPr>
                <w:rFonts w:ascii="Times New Roman" w:hAnsi="Times New Roman" w:cs="Times New Roman"/>
                <w:sz w:val="24"/>
                <w:szCs w:val="24"/>
              </w:rPr>
              <w:t>.</w:t>
            </w:r>
          </w:p>
        </w:tc>
        <w:tc>
          <w:tcPr>
            <w:tcW w:w="2740" w:type="pct"/>
            <w:vAlign w:val="center"/>
          </w:tcPr>
          <w:p w14:paraId="2B9A5754" w14:textId="77777777" w:rsidR="00487C9E" w:rsidRPr="004A5046" w:rsidRDefault="00487C9E" w:rsidP="00237DB8">
            <w:pPr>
              <w:keepNext/>
              <w:keepLines/>
              <w:tabs>
                <w:tab w:val="left" w:pos="390"/>
                <w:tab w:val="left" w:pos="1035"/>
                <w:tab w:val="left" w:pos="1500"/>
              </w:tabs>
              <w:spacing w:after="0" w:line="200" w:lineRule="atLeast"/>
              <w:jc w:val="both"/>
              <w:rPr>
                <w:rFonts w:ascii="Times New Roman" w:hAnsi="Times New Roman" w:cs="Times New Roman"/>
                <w:sz w:val="24"/>
                <w:szCs w:val="24"/>
              </w:rPr>
            </w:pPr>
            <w:r w:rsidRPr="004A5046">
              <w:rPr>
                <w:rFonts w:ascii="Times New Roman" w:hAnsi="Times New Roman" w:cs="Times New Roman"/>
                <w:sz w:val="24"/>
                <w:szCs w:val="24"/>
              </w:rPr>
              <w:t>tiekėjas turi užtikrinti, kad įsigyjamoje įrangoje nebūtų įdiegta jokios papildomos programinės įrangos, kuri nėra būtina tokios įrangos funkcionalumui užtikrinti. Paaiškėjus, kad įrangoje yra įdiegta įtartina, šnipinėjimo ar kokia kita kenkimo programinė įranga, tai būtų traktuojama kaip reikalavimų neatitikimas ir sutarties sąlygų nesilaikymas:</w:t>
            </w:r>
          </w:p>
        </w:tc>
        <w:tc>
          <w:tcPr>
            <w:tcW w:w="1909" w:type="pct"/>
          </w:tcPr>
          <w:p w14:paraId="2B9A5755" w14:textId="77777777" w:rsidR="00487C9E" w:rsidRPr="004A5046" w:rsidRDefault="00487C9E" w:rsidP="00237DB8">
            <w:pPr>
              <w:keepNext/>
              <w:keepLines/>
              <w:tabs>
                <w:tab w:val="left" w:pos="390"/>
                <w:tab w:val="left" w:pos="1035"/>
                <w:tab w:val="left" w:pos="1500"/>
              </w:tabs>
              <w:spacing w:after="0" w:line="200" w:lineRule="atLeast"/>
              <w:jc w:val="both"/>
              <w:rPr>
                <w:rFonts w:ascii="Times New Roman" w:hAnsi="Times New Roman" w:cs="Times New Roman"/>
                <w:sz w:val="24"/>
                <w:szCs w:val="24"/>
              </w:rPr>
            </w:pPr>
          </w:p>
        </w:tc>
      </w:tr>
      <w:tr w:rsidR="00487C9E" w:rsidRPr="004A5046" w14:paraId="2B9A575A" w14:textId="77777777" w:rsidTr="004741BF">
        <w:trPr>
          <w:trHeight w:val="315"/>
        </w:trPr>
        <w:tc>
          <w:tcPr>
            <w:tcW w:w="351" w:type="pct"/>
          </w:tcPr>
          <w:p w14:paraId="2B9A5757" w14:textId="77777777" w:rsidR="00487C9E" w:rsidRPr="004A5046" w:rsidRDefault="00DD3500" w:rsidP="00237DB8">
            <w:pPr>
              <w:spacing w:after="0" w:line="240" w:lineRule="auto"/>
              <w:jc w:val="both"/>
              <w:rPr>
                <w:rFonts w:ascii="Times New Roman" w:hAnsi="Times New Roman" w:cs="Times New Roman"/>
                <w:sz w:val="24"/>
                <w:szCs w:val="24"/>
              </w:rPr>
            </w:pPr>
            <w:r w:rsidRPr="004A5046">
              <w:rPr>
                <w:rFonts w:ascii="Times New Roman" w:hAnsi="Times New Roman" w:cs="Times New Roman"/>
                <w:sz w:val="24"/>
                <w:szCs w:val="24"/>
              </w:rPr>
              <w:t>1.10</w:t>
            </w:r>
            <w:r w:rsidR="00487C9E" w:rsidRPr="004A5046">
              <w:rPr>
                <w:rFonts w:ascii="Times New Roman" w:hAnsi="Times New Roman" w:cs="Times New Roman"/>
                <w:sz w:val="24"/>
                <w:szCs w:val="24"/>
              </w:rPr>
              <w:t>.1.</w:t>
            </w:r>
          </w:p>
        </w:tc>
        <w:tc>
          <w:tcPr>
            <w:tcW w:w="2740" w:type="pct"/>
            <w:vAlign w:val="center"/>
          </w:tcPr>
          <w:p w14:paraId="2B9A5758" w14:textId="77777777" w:rsidR="00487C9E" w:rsidRPr="004A5046" w:rsidRDefault="00487C9E" w:rsidP="00237DB8">
            <w:pPr>
              <w:keepNext/>
              <w:keepLines/>
              <w:tabs>
                <w:tab w:val="left" w:pos="390"/>
                <w:tab w:val="left" w:pos="1035"/>
                <w:tab w:val="left" w:pos="1500"/>
              </w:tabs>
              <w:spacing w:after="0" w:line="200" w:lineRule="atLeast"/>
              <w:jc w:val="both"/>
              <w:rPr>
                <w:rFonts w:ascii="Times New Roman" w:hAnsi="Times New Roman" w:cs="Times New Roman"/>
                <w:sz w:val="24"/>
                <w:szCs w:val="24"/>
              </w:rPr>
            </w:pPr>
            <w:r w:rsidRPr="004A5046">
              <w:rPr>
                <w:rFonts w:ascii="Times New Roman" w:hAnsi="Times New Roman" w:cs="Times New Roman"/>
                <w:sz w:val="24"/>
                <w:szCs w:val="24"/>
              </w:rPr>
              <w:t>įranga grąžinama tiekėjui arba keičiama nauja lygiaverte ar geresne, tačiau saugumo reikalavimus atitinkančia įranga;</w:t>
            </w:r>
          </w:p>
        </w:tc>
        <w:tc>
          <w:tcPr>
            <w:tcW w:w="1909" w:type="pct"/>
          </w:tcPr>
          <w:p w14:paraId="2B9A5759" w14:textId="77777777" w:rsidR="00487C9E" w:rsidRPr="004A5046" w:rsidRDefault="00487C9E" w:rsidP="00237DB8">
            <w:pPr>
              <w:keepNext/>
              <w:keepLines/>
              <w:tabs>
                <w:tab w:val="left" w:pos="390"/>
                <w:tab w:val="left" w:pos="1035"/>
                <w:tab w:val="left" w:pos="1500"/>
              </w:tabs>
              <w:spacing w:after="0" w:line="200" w:lineRule="atLeast"/>
              <w:jc w:val="both"/>
              <w:rPr>
                <w:rFonts w:ascii="Times New Roman" w:hAnsi="Times New Roman" w:cs="Times New Roman"/>
                <w:sz w:val="24"/>
                <w:szCs w:val="24"/>
              </w:rPr>
            </w:pPr>
          </w:p>
        </w:tc>
      </w:tr>
      <w:tr w:rsidR="00487C9E" w:rsidRPr="004A5046" w14:paraId="2B9A575E" w14:textId="77777777" w:rsidTr="004741BF">
        <w:trPr>
          <w:trHeight w:val="315"/>
        </w:trPr>
        <w:tc>
          <w:tcPr>
            <w:tcW w:w="351" w:type="pct"/>
          </w:tcPr>
          <w:p w14:paraId="2B9A575B" w14:textId="77777777" w:rsidR="00487C9E" w:rsidRPr="004A5046" w:rsidRDefault="00DD3500" w:rsidP="00237DB8">
            <w:pPr>
              <w:spacing w:after="0" w:line="240" w:lineRule="auto"/>
              <w:jc w:val="both"/>
              <w:rPr>
                <w:rFonts w:ascii="Times New Roman" w:hAnsi="Times New Roman" w:cs="Times New Roman"/>
                <w:sz w:val="24"/>
                <w:szCs w:val="24"/>
              </w:rPr>
            </w:pPr>
            <w:r w:rsidRPr="004A5046">
              <w:rPr>
                <w:rFonts w:ascii="Times New Roman" w:hAnsi="Times New Roman" w:cs="Times New Roman"/>
                <w:sz w:val="24"/>
                <w:szCs w:val="24"/>
              </w:rPr>
              <w:t>1.10</w:t>
            </w:r>
            <w:r w:rsidR="00487C9E" w:rsidRPr="004A5046">
              <w:rPr>
                <w:rFonts w:ascii="Times New Roman" w:hAnsi="Times New Roman" w:cs="Times New Roman"/>
                <w:sz w:val="24"/>
                <w:szCs w:val="24"/>
              </w:rPr>
              <w:t>.2.</w:t>
            </w:r>
          </w:p>
        </w:tc>
        <w:tc>
          <w:tcPr>
            <w:tcW w:w="2740" w:type="pct"/>
            <w:vAlign w:val="center"/>
          </w:tcPr>
          <w:p w14:paraId="2B9A575C" w14:textId="77777777" w:rsidR="00487C9E" w:rsidRPr="004A5046" w:rsidRDefault="00487C9E" w:rsidP="00237DB8">
            <w:pPr>
              <w:keepNext/>
              <w:keepLines/>
              <w:tabs>
                <w:tab w:val="left" w:pos="390"/>
                <w:tab w:val="left" w:pos="1035"/>
                <w:tab w:val="left" w:pos="1500"/>
              </w:tabs>
              <w:spacing w:after="0" w:line="200" w:lineRule="atLeast"/>
              <w:jc w:val="both"/>
              <w:rPr>
                <w:rFonts w:ascii="Times New Roman" w:hAnsi="Times New Roman" w:cs="Times New Roman"/>
                <w:sz w:val="24"/>
                <w:szCs w:val="24"/>
              </w:rPr>
            </w:pPr>
            <w:r w:rsidRPr="004A5046">
              <w:rPr>
                <w:rFonts w:ascii="Times New Roman" w:hAnsi="Times New Roman" w:cs="Times New Roman"/>
                <w:sz w:val="24"/>
                <w:szCs w:val="24"/>
              </w:rPr>
              <w:t>tiekėjas padengia pirkimo proceso metu pirkėjo patirtą materialinę žalą;</w:t>
            </w:r>
          </w:p>
        </w:tc>
        <w:tc>
          <w:tcPr>
            <w:tcW w:w="1909" w:type="pct"/>
          </w:tcPr>
          <w:p w14:paraId="2B9A575D" w14:textId="77777777" w:rsidR="00487C9E" w:rsidRPr="004A5046" w:rsidRDefault="00487C9E" w:rsidP="00237DB8">
            <w:pPr>
              <w:keepNext/>
              <w:keepLines/>
              <w:tabs>
                <w:tab w:val="left" w:pos="390"/>
                <w:tab w:val="left" w:pos="1035"/>
                <w:tab w:val="left" w:pos="1500"/>
              </w:tabs>
              <w:spacing w:after="0" w:line="200" w:lineRule="atLeast"/>
              <w:jc w:val="both"/>
              <w:rPr>
                <w:rFonts w:ascii="Times New Roman" w:hAnsi="Times New Roman" w:cs="Times New Roman"/>
                <w:sz w:val="24"/>
                <w:szCs w:val="24"/>
              </w:rPr>
            </w:pPr>
          </w:p>
        </w:tc>
      </w:tr>
      <w:tr w:rsidR="00487C9E" w:rsidRPr="004A5046" w14:paraId="2B9A5762" w14:textId="77777777" w:rsidTr="004741BF">
        <w:trPr>
          <w:trHeight w:val="590"/>
        </w:trPr>
        <w:tc>
          <w:tcPr>
            <w:tcW w:w="351" w:type="pct"/>
          </w:tcPr>
          <w:p w14:paraId="2B9A575F" w14:textId="77777777" w:rsidR="00487C9E" w:rsidRPr="004A5046" w:rsidRDefault="00DD3500" w:rsidP="00237DB8">
            <w:pPr>
              <w:spacing w:after="0" w:line="240" w:lineRule="auto"/>
              <w:jc w:val="both"/>
              <w:rPr>
                <w:rFonts w:ascii="Times New Roman" w:hAnsi="Times New Roman" w:cs="Times New Roman"/>
                <w:sz w:val="24"/>
                <w:szCs w:val="24"/>
              </w:rPr>
            </w:pPr>
            <w:r w:rsidRPr="004A5046">
              <w:rPr>
                <w:rFonts w:ascii="Times New Roman" w:hAnsi="Times New Roman" w:cs="Times New Roman"/>
                <w:sz w:val="24"/>
                <w:szCs w:val="24"/>
              </w:rPr>
              <w:t>1.11</w:t>
            </w:r>
            <w:r w:rsidR="00487C9E" w:rsidRPr="004A5046">
              <w:rPr>
                <w:rFonts w:ascii="Times New Roman" w:hAnsi="Times New Roman" w:cs="Times New Roman"/>
                <w:sz w:val="24"/>
                <w:szCs w:val="24"/>
              </w:rPr>
              <w:t>.</w:t>
            </w:r>
          </w:p>
        </w:tc>
        <w:tc>
          <w:tcPr>
            <w:tcW w:w="2740" w:type="pct"/>
          </w:tcPr>
          <w:p w14:paraId="2B9A5760" w14:textId="77777777" w:rsidR="00487C9E" w:rsidRPr="004A5046" w:rsidRDefault="00487C9E" w:rsidP="00237DB8">
            <w:pPr>
              <w:spacing w:after="0" w:line="240" w:lineRule="auto"/>
              <w:jc w:val="both"/>
              <w:rPr>
                <w:rFonts w:ascii="Times New Roman" w:eastAsia="Times New Roman" w:hAnsi="Times New Roman" w:cs="Times New Roman"/>
                <w:bCs/>
                <w:sz w:val="24"/>
                <w:szCs w:val="24"/>
                <w:lang w:eastAsia="ar-SA"/>
              </w:rPr>
            </w:pPr>
            <w:r w:rsidRPr="004A5046">
              <w:rPr>
                <w:rFonts w:ascii="Times New Roman" w:hAnsi="Times New Roman" w:cs="Times New Roman"/>
                <w:bCs/>
                <w:sz w:val="24"/>
                <w:szCs w:val="24"/>
              </w:rPr>
              <w:t>Pirkimo objektas - prekės (įskaitant jų sudedamąsias dalis bei prekių ir jų dalių gamintojus), paslaugos ar darbai turi nekelti grėsmės nacionaliniam saugumui;</w:t>
            </w:r>
          </w:p>
        </w:tc>
        <w:tc>
          <w:tcPr>
            <w:tcW w:w="1909" w:type="pct"/>
          </w:tcPr>
          <w:p w14:paraId="2B9A5761" w14:textId="77777777" w:rsidR="00487C9E" w:rsidRPr="004A5046" w:rsidRDefault="00487C9E" w:rsidP="00237DB8">
            <w:pPr>
              <w:spacing w:after="0" w:line="240" w:lineRule="auto"/>
              <w:jc w:val="both"/>
              <w:rPr>
                <w:rFonts w:ascii="Times New Roman" w:eastAsia="Times New Roman" w:hAnsi="Times New Roman" w:cs="Times New Roman"/>
                <w:bCs/>
                <w:sz w:val="24"/>
                <w:szCs w:val="24"/>
                <w:lang w:eastAsia="ar-SA"/>
              </w:rPr>
            </w:pPr>
          </w:p>
        </w:tc>
      </w:tr>
      <w:tr w:rsidR="00487C9E" w:rsidRPr="004A5046" w14:paraId="2B9A5764" w14:textId="77777777" w:rsidTr="00487C9E">
        <w:trPr>
          <w:trHeight w:val="590"/>
        </w:trPr>
        <w:tc>
          <w:tcPr>
            <w:tcW w:w="5000" w:type="pct"/>
            <w:gridSpan w:val="3"/>
          </w:tcPr>
          <w:p w14:paraId="2B9A5763" w14:textId="77777777" w:rsidR="00487C9E" w:rsidRPr="004A5046" w:rsidRDefault="00487C9E" w:rsidP="00237DB8">
            <w:pPr>
              <w:rPr>
                <w:rFonts w:ascii="Times New Roman" w:eastAsia="Times New Roman" w:hAnsi="Times New Roman" w:cs="Times New Roman"/>
                <w:bCs/>
                <w:sz w:val="24"/>
                <w:szCs w:val="24"/>
                <w:lang w:eastAsia="ar-SA"/>
              </w:rPr>
            </w:pPr>
            <w:r w:rsidRPr="004A5046">
              <w:rPr>
                <w:rFonts w:ascii="Times New Roman" w:hAnsi="Times New Roman" w:cs="Times New Roman"/>
                <w:b/>
                <w:sz w:val="24"/>
                <w:szCs w:val="24"/>
              </w:rPr>
              <w:t xml:space="preserve">2. </w:t>
            </w:r>
            <w:r w:rsidR="00601FA8" w:rsidRPr="004A5046">
              <w:rPr>
                <w:rFonts w:ascii="Times New Roman" w:hAnsi="Times New Roman" w:cs="Times New Roman"/>
                <w:b/>
                <w:sz w:val="24"/>
                <w:szCs w:val="24"/>
              </w:rPr>
              <w:t>Tinklo prieigos kontrolės sprendimas</w:t>
            </w:r>
          </w:p>
        </w:tc>
      </w:tr>
    </w:tbl>
    <w:tbl>
      <w:tblPr>
        <w:tblStyle w:val="TableGrid"/>
        <w:tblW w:w="5000" w:type="pct"/>
        <w:tblLook w:val="04A0" w:firstRow="1" w:lastRow="0" w:firstColumn="1" w:lastColumn="0" w:noHBand="0" w:noVBand="1"/>
      </w:tblPr>
      <w:tblGrid>
        <w:gridCol w:w="820"/>
        <w:gridCol w:w="1923"/>
        <w:gridCol w:w="5260"/>
        <w:gridCol w:w="4947"/>
      </w:tblGrid>
      <w:tr w:rsidR="00487C9E" w:rsidRPr="004A5046" w14:paraId="2B9A5769" w14:textId="77777777" w:rsidTr="00FD32F2">
        <w:tc>
          <w:tcPr>
            <w:tcW w:w="317" w:type="pct"/>
          </w:tcPr>
          <w:p w14:paraId="2B9A5765" w14:textId="77777777" w:rsidR="00487C9E" w:rsidRPr="004A5046" w:rsidRDefault="00487C9E" w:rsidP="00237DB8">
            <w:pPr>
              <w:spacing w:line="240" w:lineRule="auto"/>
              <w:jc w:val="both"/>
              <w:rPr>
                <w:rFonts w:ascii="Times New Roman" w:hAnsi="Times New Roman" w:cs="Times New Roman"/>
                <w:sz w:val="24"/>
                <w:szCs w:val="24"/>
              </w:rPr>
            </w:pPr>
            <w:r w:rsidRPr="004A5046">
              <w:rPr>
                <w:rFonts w:ascii="Times New Roman" w:eastAsia="Times New Roman" w:hAnsi="Times New Roman" w:cs="Times New Roman"/>
                <w:sz w:val="24"/>
                <w:szCs w:val="24"/>
              </w:rPr>
              <w:lastRenderedPageBreak/>
              <w:t>2.1</w:t>
            </w:r>
          </w:p>
        </w:tc>
        <w:tc>
          <w:tcPr>
            <w:tcW w:w="742" w:type="pct"/>
          </w:tcPr>
          <w:p w14:paraId="2B9A5766" w14:textId="77777777" w:rsidR="00487C9E" w:rsidRPr="004A5046" w:rsidRDefault="00601FA8" w:rsidP="00237DB8">
            <w:pPr>
              <w:spacing w:line="240" w:lineRule="auto"/>
              <w:rPr>
                <w:rFonts w:ascii="Times New Roman" w:hAnsi="Times New Roman" w:cs="Times New Roman"/>
                <w:sz w:val="24"/>
                <w:szCs w:val="24"/>
              </w:rPr>
            </w:pPr>
            <w:r w:rsidRPr="004A5046">
              <w:rPr>
                <w:rFonts w:ascii="Times New Roman" w:hAnsi="Times New Roman" w:cs="Times New Roman"/>
                <w:sz w:val="24"/>
                <w:szCs w:val="24"/>
              </w:rPr>
              <w:t>Modelio pavadinimas</w:t>
            </w:r>
          </w:p>
        </w:tc>
        <w:tc>
          <w:tcPr>
            <w:tcW w:w="2031" w:type="pct"/>
          </w:tcPr>
          <w:p w14:paraId="2B9A5767" w14:textId="77777777" w:rsidR="00487C9E" w:rsidRPr="004A5046" w:rsidRDefault="00601FA8" w:rsidP="009B52B0">
            <w:pPr>
              <w:spacing w:line="240" w:lineRule="auto"/>
              <w:jc w:val="both"/>
              <w:rPr>
                <w:rFonts w:ascii="Times New Roman" w:hAnsi="Times New Roman" w:cs="Times New Roman"/>
                <w:sz w:val="24"/>
                <w:szCs w:val="24"/>
              </w:rPr>
            </w:pPr>
            <w:r w:rsidRPr="004A5046">
              <w:rPr>
                <w:rFonts w:ascii="Times New Roman" w:hAnsi="Times New Roman" w:cs="Times New Roman"/>
                <w:sz w:val="24"/>
                <w:szCs w:val="24"/>
              </w:rPr>
              <w:t>Nurodyti modelio pavadinimą.</w:t>
            </w:r>
          </w:p>
        </w:tc>
        <w:tc>
          <w:tcPr>
            <w:tcW w:w="1910" w:type="pct"/>
          </w:tcPr>
          <w:p w14:paraId="2B9A5768" w14:textId="77777777" w:rsidR="00487C9E" w:rsidRPr="004A5046" w:rsidRDefault="00487C9E" w:rsidP="00237DB8">
            <w:pPr>
              <w:spacing w:line="240" w:lineRule="auto"/>
              <w:jc w:val="both"/>
              <w:rPr>
                <w:rFonts w:ascii="Times New Roman" w:eastAsia="Times New Roman" w:hAnsi="Times New Roman" w:cs="Times New Roman"/>
                <w:sz w:val="24"/>
                <w:szCs w:val="24"/>
              </w:rPr>
            </w:pPr>
          </w:p>
        </w:tc>
      </w:tr>
      <w:tr w:rsidR="00487C9E" w:rsidRPr="004A5046" w14:paraId="2B9A576E" w14:textId="77777777" w:rsidTr="00FD32F2">
        <w:tc>
          <w:tcPr>
            <w:tcW w:w="317" w:type="pct"/>
          </w:tcPr>
          <w:p w14:paraId="2B9A576A" w14:textId="77777777" w:rsidR="00487C9E" w:rsidRPr="004A5046" w:rsidRDefault="00487C9E" w:rsidP="00237DB8">
            <w:pPr>
              <w:spacing w:line="240" w:lineRule="auto"/>
              <w:jc w:val="both"/>
              <w:rPr>
                <w:rFonts w:ascii="Times New Roman" w:hAnsi="Times New Roman" w:cs="Times New Roman"/>
                <w:sz w:val="24"/>
                <w:szCs w:val="24"/>
              </w:rPr>
            </w:pPr>
            <w:r w:rsidRPr="004A5046">
              <w:rPr>
                <w:rFonts w:ascii="Times New Roman" w:eastAsia="Times New Roman" w:hAnsi="Times New Roman" w:cs="Times New Roman"/>
                <w:sz w:val="24"/>
                <w:szCs w:val="24"/>
              </w:rPr>
              <w:t>2.2</w:t>
            </w:r>
          </w:p>
        </w:tc>
        <w:tc>
          <w:tcPr>
            <w:tcW w:w="742" w:type="pct"/>
          </w:tcPr>
          <w:p w14:paraId="2B9A576B" w14:textId="77777777" w:rsidR="00487C9E" w:rsidRPr="004A5046" w:rsidRDefault="001A5A2C" w:rsidP="00237DB8">
            <w:pPr>
              <w:spacing w:line="240" w:lineRule="auto"/>
              <w:contextualSpacing/>
              <w:rPr>
                <w:rFonts w:ascii="Times New Roman" w:hAnsi="Times New Roman" w:cs="Times New Roman"/>
                <w:sz w:val="24"/>
                <w:szCs w:val="24"/>
              </w:rPr>
            </w:pPr>
            <w:r w:rsidRPr="004A5046">
              <w:rPr>
                <w:rFonts w:ascii="Times New Roman" w:hAnsi="Times New Roman" w:cs="Times New Roman"/>
                <w:sz w:val="24"/>
                <w:szCs w:val="24"/>
              </w:rPr>
              <w:t>Gamintojas</w:t>
            </w:r>
          </w:p>
        </w:tc>
        <w:tc>
          <w:tcPr>
            <w:tcW w:w="2031" w:type="pct"/>
          </w:tcPr>
          <w:p w14:paraId="2B9A576C" w14:textId="77777777" w:rsidR="00487C9E" w:rsidRPr="004A5046" w:rsidRDefault="001A5A2C" w:rsidP="00B06C69">
            <w:pPr>
              <w:tabs>
                <w:tab w:val="left" w:pos="459"/>
              </w:tabs>
              <w:spacing w:line="240" w:lineRule="auto"/>
              <w:jc w:val="both"/>
              <w:rPr>
                <w:rFonts w:ascii="Times New Roman" w:hAnsi="Times New Roman" w:cs="Times New Roman"/>
                <w:sz w:val="24"/>
                <w:szCs w:val="24"/>
              </w:rPr>
            </w:pPr>
            <w:r w:rsidRPr="004A5046">
              <w:rPr>
                <w:rFonts w:ascii="Times New Roman" w:hAnsi="Times New Roman" w:cs="Times New Roman"/>
                <w:sz w:val="24"/>
                <w:szCs w:val="24"/>
              </w:rPr>
              <w:t>Nurodyti gamintojo ir gamintojo kodą.</w:t>
            </w:r>
          </w:p>
        </w:tc>
        <w:tc>
          <w:tcPr>
            <w:tcW w:w="1910" w:type="pct"/>
          </w:tcPr>
          <w:p w14:paraId="2B9A576D" w14:textId="77777777" w:rsidR="00487C9E" w:rsidRPr="004A5046" w:rsidRDefault="00487C9E" w:rsidP="00237DB8">
            <w:pPr>
              <w:tabs>
                <w:tab w:val="left" w:pos="459"/>
              </w:tabs>
              <w:spacing w:line="240" w:lineRule="auto"/>
              <w:jc w:val="both"/>
              <w:rPr>
                <w:rFonts w:ascii="Times New Roman" w:eastAsia="Times New Roman" w:hAnsi="Times New Roman" w:cs="Times New Roman"/>
                <w:sz w:val="24"/>
                <w:szCs w:val="24"/>
              </w:rPr>
            </w:pPr>
          </w:p>
        </w:tc>
      </w:tr>
      <w:tr w:rsidR="00487C9E" w:rsidRPr="004A5046" w14:paraId="2B9A5773" w14:textId="77777777" w:rsidTr="00FD32F2">
        <w:tc>
          <w:tcPr>
            <w:tcW w:w="317" w:type="pct"/>
          </w:tcPr>
          <w:p w14:paraId="2B9A576F" w14:textId="77777777" w:rsidR="00487C9E" w:rsidRPr="004A5046" w:rsidRDefault="00487C9E" w:rsidP="00237DB8">
            <w:pPr>
              <w:spacing w:line="240" w:lineRule="auto"/>
              <w:jc w:val="both"/>
              <w:rPr>
                <w:rFonts w:ascii="Times New Roman" w:eastAsia="Times New Roman" w:hAnsi="Times New Roman" w:cs="Times New Roman"/>
                <w:sz w:val="24"/>
                <w:szCs w:val="24"/>
              </w:rPr>
            </w:pPr>
            <w:r w:rsidRPr="004A5046">
              <w:rPr>
                <w:rFonts w:ascii="Times New Roman" w:eastAsia="Times New Roman" w:hAnsi="Times New Roman" w:cs="Times New Roman"/>
                <w:sz w:val="24"/>
                <w:szCs w:val="24"/>
              </w:rPr>
              <w:t>2.3</w:t>
            </w:r>
          </w:p>
        </w:tc>
        <w:tc>
          <w:tcPr>
            <w:tcW w:w="742" w:type="pct"/>
          </w:tcPr>
          <w:p w14:paraId="2B9A5770" w14:textId="77777777" w:rsidR="00487C9E" w:rsidRPr="004A5046" w:rsidRDefault="001A5A2C" w:rsidP="00237DB8">
            <w:pPr>
              <w:spacing w:line="240" w:lineRule="auto"/>
              <w:contextualSpacing/>
              <w:rPr>
                <w:rFonts w:ascii="Times New Roman" w:eastAsia="Times New Roman" w:hAnsi="Times New Roman" w:cs="Times New Roman"/>
                <w:sz w:val="24"/>
                <w:szCs w:val="24"/>
              </w:rPr>
            </w:pPr>
            <w:r w:rsidRPr="004A5046">
              <w:rPr>
                <w:rFonts w:ascii="Times New Roman" w:eastAsia="Times New Roman" w:hAnsi="Times New Roman" w:cs="Times New Roman"/>
                <w:sz w:val="24"/>
                <w:szCs w:val="24"/>
              </w:rPr>
              <w:t>Licencijos</w:t>
            </w:r>
          </w:p>
        </w:tc>
        <w:tc>
          <w:tcPr>
            <w:tcW w:w="2031" w:type="pct"/>
          </w:tcPr>
          <w:p w14:paraId="2B9A5771" w14:textId="77777777" w:rsidR="00487C9E" w:rsidRPr="004A5046" w:rsidRDefault="001A5A2C" w:rsidP="00237DB8">
            <w:pPr>
              <w:tabs>
                <w:tab w:val="left" w:pos="459"/>
              </w:tabs>
              <w:spacing w:line="240" w:lineRule="auto"/>
              <w:jc w:val="both"/>
              <w:rPr>
                <w:rFonts w:ascii="Times New Roman" w:eastAsia="Times New Roman" w:hAnsi="Times New Roman" w:cs="Times New Roman"/>
                <w:sz w:val="24"/>
                <w:szCs w:val="24"/>
              </w:rPr>
            </w:pPr>
            <w:r w:rsidRPr="004A5046">
              <w:rPr>
                <w:rFonts w:ascii="Times New Roman" w:eastAsia="Times New Roman" w:hAnsi="Times New Roman" w:cs="Times New Roman"/>
                <w:sz w:val="24"/>
                <w:szCs w:val="24"/>
              </w:rPr>
              <w:t>Turi būti pateikiamo visos licencijos reikalingos siūlomo  sprendimo veikimui.</w:t>
            </w:r>
          </w:p>
        </w:tc>
        <w:tc>
          <w:tcPr>
            <w:tcW w:w="1910" w:type="pct"/>
          </w:tcPr>
          <w:p w14:paraId="2B9A5772" w14:textId="77777777" w:rsidR="00487C9E" w:rsidRPr="004A5046" w:rsidRDefault="00487C9E" w:rsidP="00237DB8">
            <w:pPr>
              <w:tabs>
                <w:tab w:val="left" w:pos="459"/>
              </w:tabs>
              <w:spacing w:line="240" w:lineRule="auto"/>
              <w:jc w:val="both"/>
              <w:rPr>
                <w:rFonts w:ascii="Times New Roman" w:eastAsia="Times New Roman" w:hAnsi="Times New Roman" w:cs="Times New Roman"/>
                <w:sz w:val="24"/>
                <w:szCs w:val="24"/>
              </w:rPr>
            </w:pPr>
          </w:p>
        </w:tc>
      </w:tr>
      <w:tr w:rsidR="00487C9E" w:rsidRPr="004A5046" w14:paraId="2B9A5778" w14:textId="77777777" w:rsidTr="00FD32F2">
        <w:tc>
          <w:tcPr>
            <w:tcW w:w="317" w:type="pct"/>
          </w:tcPr>
          <w:p w14:paraId="2B9A5774" w14:textId="77777777" w:rsidR="00487C9E" w:rsidRPr="004A5046" w:rsidRDefault="00487C9E" w:rsidP="00237DB8">
            <w:pPr>
              <w:spacing w:line="240" w:lineRule="auto"/>
              <w:jc w:val="both"/>
              <w:rPr>
                <w:rFonts w:ascii="Times New Roman" w:hAnsi="Times New Roman" w:cs="Times New Roman"/>
                <w:sz w:val="24"/>
                <w:szCs w:val="24"/>
              </w:rPr>
            </w:pPr>
            <w:r w:rsidRPr="004A5046">
              <w:rPr>
                <w:rFonts w:ascii="Times New Roman" w:eastAsia="Times New Roman" w:hAnsi="Times New Roman" w:cs="Times New Roman"/>
                <w:sz w:val="24"/>
                <w:szCs w:val="24"/>
              </w:rPr>
              <w:t>2.4</w:t>
            </w:r>
          </w:p>
        </w:tc>
        <w:tc>
          <w:tcPr>
            <w:tcW w:w="742" w:type="pct"/>
          </w:tcPr>
          <w:p w14:paraId="2B9A5775" w14:textId="77777777" w:rsidR="00487C9E" w:rsidRPr="004A5046" w:rsidRDefault="001A5A2C" w:rsidP="00237DB8">
            <w:pPr>
              <w:spacing w:line="240" w:lineRule="auto"/>
              <w:contextualSpacing/>
              <w:rPr>
                <w:rFonts w:ascii="Times New Roman" w:hAnsi="Times New Roman" w:cs="Times New Roman"/>
                <w:sz w:val="24"/>
                <w:szCs w:val="24"/>
              </w:rPr>
            </w:pPr>
            <w:r w:rsidRPr="004A5046">
              <w:rPr>
                <w:rFonts w:ascii="Times New Roman" w:hAnsi="Times New Roman" w:cs="Times New Roman"/>
                <w:sz w:val="24"/>
                <w:szCs w:val="24"/>
              </w:rPr>
              <w:t>Architektūra</w:t>
            </w:r>
          </w:p>
        </w:tc>
        <w:tc>
          <w:tcPr>
            <w:tcW w:w="2031" w:type="pct"/>
          </w:tcPr>
          <w:p w14:paraId="2B9A5776" w14:textId="77777777" w:rsidR="00487C9E" w:rsidRPr="004A5046" w:rsidRDefault="00585265" w:rsidP="00BD2097">
            <w:pPr>
              <w:tabs>
                <w:tab w:val="left" w:pos="459"/>
              </w:tabs>
              <w:spacing w:line="240" w:lineRule="auto"/>
              <w:jc w:val="both"/>
              <w:rPr>
                <w:rFonts w:ascii="Times New Roman" w:hAnsi="Times New Roman" w:cs="Times New Roman"/>
                <w:sz w:val="24"/>
                <w:szCs w:val="24"/>
              </w:rPr>
            </w:pPr>
            <w:r w:rsidRPr="004A5046">
              <w:rPr>
                <w:rFonts w:ascii="Times New Roman" w:hAnsi="Times New Roman" w:cs="Times New Roman"/>
                <w:sz w:val="24"/>
                <w:szCs w:val="24"/>
              </w:rPr>
              <w:t>Siūlom</w:t>
            </w:r>
            <w:r w:rsidR="00BD2097" w:rsidRPr="004A5046">
              <w:rPr>
                <w:rFonts w:ascii="Times New Roman" w:hAnsi="Times New Roman" w:cs="Times New Roman"/>
                <w:sz w:val="24"/>
                <w:szCs w:val="24"/>
              </w:rPr>
              <w:t>ą sprendimą</w:t>
            </w:r>
            <w:r w:rsidR="001A5A2C" w:rsidRPr="004A5046">
              <w:rPr>
                <w:rFonts w:ascii="Times New Roman" w:hAnsi="Times New Roman" w:cs="Times New Roman"/>
                <w:sz w:val="24"/>
                <w:szCs w:val="24"/>
              </w:rPr>
              <w:t xml:space="preserve"> turi </w:t>
            </w:r>
            <w:r w:rsidR="00BD2097" w:rsidRPr="004A5046">
              <w:rPr>
                <w:rFonts w:ascii="Times New Roman" w:hAnsi="Times New Roman" w:cs="Times New Roman"/>
                <w:sz w:val="24"/>
                <w:szCs w:val="24"/>
              </w:rPr>
              <w:t>sudaryti ne mažiau kaip 4 vnt. fizinių įrenginių</w:t>
            </w:r>
            <w:r w:rsidR="001A5A2C" w:rsidRPr="004A5046">
              <w:rPr>
                <w:rFonts w:ascii="Times New Roman" w:hAnsi="Times New Roman" w:cs="Times New Roman"/>
                <w:sz w:val="24"/>
                <w:szCs w:val="24"/>
              </w:rPr>
              <w:t>.</w:t>
            </w:r>
          </w:p>
        </w:tc>
        <w:tc>
          <w:tcPr>
            <w:tcW w:w="1910" w:type="pct"/>
          </w:tcPr>
          <w:p w14:paraId="2B9A5777" w14:textId="77777777" w:rsidR="00487C9E" w:rsidRPr="004A5046" w:rsidRDefault="00487C9E" w:rsidP="00237DB8">
            <w:pPr>
              <w:tabs>
                <w:tab w:val="left" w:pos="459"/>
              </w:tabs>
              <w:spacing w:line="240" w:lineRule="auto"/>
              <w:jc w:val="both"/>
              <w:rPr>
                <w:rFonts w:ascii="Times New Roman" w:eastAsia="Times New Roman" w:hAnsi="Times New Roman" w:cs="Times New Roman"/>
                <w:sz w:val="24"/>
                <w:szCs w:val="24"/>
              </w:rPr>
            </w:pPr>
          </w:p>
        </w:tc>
      </w:tr>
      <w:tr w:rsidR="00487C9E" w:rsidRPr="004A5046" w14:paraId="2B9A577D" w14:textId="77777777" w:rsidTr="00FD32F2">
        <w:tc>
          <w:tcPr>
            <w:tcW w:w="317" w:type="pct"/>
            <w:vMerge w:val="restart"/>
          </w:tcPr>
          <w:p w14:paraId="2B9A5779" w14:textId="77777777" w:rsidR="00487C9E" w:rsidRPr="004A5046" w:rsidRDefault="001A5A2C" w:rsidP="00237DB8">
            <w:pPr>
              <w:spacing w:line="240" w:lineRule="auto"/>
              <w:jc w:val="both"/>
              <w:rPr>
                <w:rFonts w:ascii="Times New Roman" w:hAnsi="Times New Roman" w:cs="Times New Roman"/>
                <w:sz w:val="24"/>
                <w:szCs w:val="24"/>
              </w:rPr>
            </w:pPr>
            <w:r w:rsidRPr="004A5046">
              <w:rPr>
                <w:rFonts w:ascii="Times New Roman" w:eastAsia="Times New Roman" w:hAnsi="Times New Roman" w:cs="Times New Roman"/>
                <w:sz w:val="24"/>
                <w:szCs w:val="24"/>
              </w:rPr>
              <w:t>2.5</w:t>
            </w:r>
          </w:p>
        </w:tc>
        <w:tc>
          <w:tcPr>
            <w:tcW w:w="742" w:type="pct"/>
            <w:vMerge w:val="restart"/>
          </w:tcPr>
          <w:p w14:paraId="2B9A577A" w14:textId="77777777" w:rsidR="00487C9E" w:rsidRPr="004A5046" w:rsidRDefault="00BD2097" w:rsidP="00BD2097">
            <w:pPr>
              <w:spacing w:line="240" w:lineRule="auto"/>
              <w:contextualSpacing/>
              <w:rPr>
                <w:rFonts w:ascii="Times New Roman" w:hAnsi="Times New Roman" w:cs="Times New Roman"/>
                <w:sz w:val="24"/>
                <w:szCs w:val="24"/>
                <w:lang w:eastAsia="lt-LT"/>
              </w:rPr>
            </w:pPr>
            <w:r w:rsidRPr="004A5046">
              <w:rPr>
                <w:rFonts w:ascii="Times New Roman" w:hAnsi="Times New Roman" w:cs="Times New Roman"/>
                <w:sz w:val="24"/>
                <w:szCs w:val="24"/>
                <w:lang w:eastAsia="lt-LT"/>
              </w:rPr>
              <w:t>Vieno f</w:t>
            </w:r>
            <w:r w:rsidR="001A5A2C" w:rsidRPr="004A5046">
              <w:rPr>
                <w:rFonts w:ascii="Times New Roman" w:hAnsi="Times New Roman" w:cs="Times New Roman"/>
                <w:sz w:val="24"/>
                <w:szCs w:val="24"/>
                <w:lang w:eastAsia="lt-LT"/>
              </w:rPr>
              <w:t>izinio įrenginio fizinės dalies parametrų reikalavimai</w:t>
            </w:r>
          </w:p>
        </w:tc>
        <w:tc>
          <w:tcPr>
            <w:tcW w:w="2031" w:type="pct"/>
          </w:tcPr>
          <w:p w14:paraId="2B9A577B" w14:textId="77777777" w:rsidR="00487C9E" w:rsidRPr="004A5046" w:rsidRDefault="001A5A2C" w:rsidP="00237DB8">
            <w:pPr>
              <w:tabs>
                <w:tab w:val="left" w:pos="459"/>
              </w:tabs>
              <w:spacing w:line="240" w:lineRule="auto"/>
              <w:jc w:val="both"/>
              <w:rPr>
                <w:rFonts w:ascii="Times New Roman" w:hAnsi="Times New Roman" w:cs="Times New Roman"/>
                <w:sz w:val="24"/>
                <w:szCs w:val="24"/>
                <w:lang w:eastAsia="lt-LT"/>
              </w:rPr>
            </w:pPr>
            <w:r w:rsidRPr="004A5046">
              <w:rPr>
                <w:rFonts w:ascii="Times New Roman" w:hAnsi="Times New Roman" w:cs="Times New Roman"/>
                <w:sz w:val="24"/>
                <w:szCs w:val="24"/>
                <w:lang w:eastAsia="lt-LT"/>
              </w:rPr>
              <w:t>Operatyvioji atmintis: ne mažiau kaip 16 GB;</w:t>
            </w:r>
          </w:p>
        </w:tc>
        <w:tc>
          <w:tcPr>
            <w:tcW w:w="1910" w:type="pct"/>
            <w:vMerge w:val="restart"/>
          </w:tcPr>
          <w:p w14:paraId="2B9A577C" w14:textId="77777777" w:rsidR="00487C9E" w:rsidRPr="004A5046" w:rsidRDefault="00487C9E" w:rsidP="00237DB8">
            <w:pPr>
              <w:tabs>
                <w:tab w:val="left" w:pos="459"/>
              </w:tabs>
              <w:spacing w:line="240" w:lineRule="auto"/>
              <w:jc w:val="both"/>
              <w:rPr>
                <w:rFonts w:ascii="Times New Roman" w:eastAsia="Times New Roman" w:hAnsi="Times New Roman" w:cs="Times New Roman"/>
                <w:sz w:val="24"/>
                <w:szCs w:val="24"/>
              </w:rPr>
            </w:pPr>
          </w:p>
        </w:tc>
      </w:tr>
      <w:tr w:rsidR="00487C9E" w:rsidRPr="004A5046" w14:paraId="2B9A5782" w14:textId="77777777" w:rsidTr="00FD32F2">
        <w:tc>
          <w:tcPr>
            <w:tcW w:w="317" w:type="pct"/>
            <w:vMerge/>
          </w:tcPr>
          <w:p w14:paraId="2B9A577E" w14:textId="77777777" w:rsidR="00487C9E" w:rsidRPr="004A5046" w:rsidRDefault="00487C9E" w:rsidP="00237DB8">
            <w:pPr>
              <w:spacing w:line="240" w:lineRule="auto"/>
              <w:jc w:val="both"/>
              <w:rPr>
                <w:rFonts w:ascii="Times New Roman" w:eastAsia="Times New Roman" w:hAnsi="Times New Roman" w:cs="Times New Roman"/>
                <w:sz w:val="24"/>
                <w:szCs w:val="24"/>
              </w:rPr>
            </w:pPr>
          </w:p>
        </w:tc>
        <w:tc>
          <w:tcPr>
            <w:tcW w:w="742" w:type="pct"/>
            <w:vMerge/>
          </w:tcPr>
          <w:p w14:paraId="2B9A577F" w14:textId="77777777" w:rsidR="00487C9E" w:rsidRPr="004A5046" w:rsidRDefault="00487C9E" w:rsidP="00237DB8">
            <w:pPr>
              <w:spacing w:line="240" w:lineRule="auto"/>
              <w:contextualSpacing/>
              <w:rPr>
                <w:rFonts w:ascii="Times New Roman" w:eastAsia="Times New Roman" w:hAnsi="Times New Roman" w:cs="Times New Roman"/>
                <w:sz w:val="24"/>
                <w:szCs w:val="24"/>
              </w:rPr>
            </w:pPr>
          </w:p>
        </w:tc>
        <w:tc>
          <w:tcPr>
            <w:tcW w:w="2031" w:type="pct"/>
          </w:tcPr>
          <w:p w14:paraId="2B9A5780" w14:textId="77777777" w:rsidR="00487C9E" w:rsidRPr="004A5046" w:rsidRDefault="001A5A2C" w:rsidP="008F4561">
            <w:pPr>
              <w:tabs>
                <w:tab w:val="left" w:pos="459"/>
              </w:tabs>
              <w:spacing w:line="240" w:lineRule="auto"/>
              <w:jc w:val="both"/>
              <w:rPr>
                <w:rFonts w:ascii="Times New Roman" w:eastAsia="Times New Roman" w:hAnsi="Times New Roman" w:cs="Times New Roman"/>
                <w:sz w:val="24"/>
                <w:szCs w:val="24"/>
              </w:rPr>
            </w:pPr>
            <w:r w:rsidRPr="004A5046">
              <w:rPr>
                <w:rFonts w:ascii="Times New Roman" w:eastAsia="Times New Roman" w:hAnsi="Times New Roman" w:cs="Times New Roman"/>
                <w:sz w:val="24"/>
                <w:szCs w:val="24"/>
              </w:rPr>
              <w:t>Tinklo sąsajos: ne mažiau kaip 4 vnt. 1G RJ45 jungties tipo;</w:t>
            </w:r>
          </w:p>
        </w:tc>
        <w:tc>
          <w:tcPr>
            <w:tcW w:w="1910" w:type="pct"/>
            <w:vMerge/>
          </w:tcPr>
          <w:p w14:paraId="2B9A5781" w14:textId="77777777" w:rsidR="00487C9E" w:rsidRPr="004A5046" w:rsidRDefault="00487C9E" w:rsidP="00237DB8">
            <w:pPr>
              <w:tabs>
                <w:tab w:val="left" w:pos="459"/>
              </w:tabs>
              <w:spacing w:line="240" w:lineRule="auto"/>
              <w:jc w:val="both"/>
              <w:rPr>
                <w:rFonts w:ascii="Times New Roman" w:eastAsia="Times New Roman" w:hAnsi="Times New Roman" w:cs="Times New Roman"/>
                <w:sz w:val="24"/>
                <w:szCs w:val="24"/>
              </w:rPr>
            </w:pPr>
          </w:p>
        </w:tc>
      </w:tr>
      <w:tr w:rsidR="008F4561" w:rsidRPr="004A5046" w14:paraId="2B9A5787" w14:textId="77777777" w:rsidTr="00FD32F2">
        <w:tc>
          <w:tcPr>
            <w:tcW w:w="317" w:type="pct"/>
            <w:vMerge/>
          </w:tcPr>
          <w:p w14:paraId="2B9A5783" w14:textId="77777777" w:rsidR="008F4561" w:rsidRPr="004A5046" w:rsidRDefault="008F4561" w:rsidP="00237DB8">
            <w:pPr>
              <w:spacing w:line="240" w:lineRule="auto"/>
              <w:jc w:val="both"/>
              <w:rPr>
                <w:rFonts w:ascii="Times New Roman" w:eastAsia="Times New Roman" w:hAnsi="Times New Roman" w:cs="Times New Roman"/>
                <w:sz w:val="24"/>
                <w:szCs w:val="24"/>
              </w:rPr>
            </w:pPr>
          </w:p>
        </w:tc>
        <w:tc>
          <w:tcPr>
            <w:tcW w:w="742" w:type="pct"/>
            <w:vMerge/>
          </w:tcPr>
          <w:p w14:paraId="2B9A5784" w14:textId="77777777" w:rsidR="008F4561" w:rsidRPr="004A5046" w:rsidRDefault="008F4561" w:rsidP="00237DB8">
            <w:pPr>
              <w:spacing w:line="240" w:lineRule="auto"/>
              <w:contextualSpacing/>
              <w:rPr>
                <w:rFonts w:ascii="Times New Roman" w:eastAsia="Times New Roman" w:hAnsi="Times New Roman" w:cs="Times New Roman"/>
                <w:sz w:val="24"/>
                <w:szCs w:val="24"/>
              </w:rPr>
            </w:pPr>
          </w:p>
        </w:tc>
        <w:tc>
          <w:tcPr>
            <w:tcW w:w="2031" w:type="pct"/>
          </w:tcPr>
          <w:p w14:paraId="2B9A5785" w14:textId="77777777" w:rsidR="008F4561" w:rsidRPr="004A5046" w:rsidRDefault="001A5A2C" w:rsidP="008F4561">
            <w:pPr>
              <w:tabs>
                <w:tab w:val="left" w:pos="459"/>
              </w:tabs>
              <w:spacing w:line="240" w:lineRule="auto"/>
              <w:jc w:val="both"/>
              <w:rPr>
                <w:rFonts w:ascii="Times New Roman" w:eastAsia="Times New Roman" w:hAnsi="Times New Roman" w:cs="Times New Roman"/>
                <w:sz w:val="24"/>
                <w:szCs w:val="24"/>
              </w:rPr>
            </w:pPr>
            <w:r w:rsidRPr="004A5046">
              <w:rPr>
                <w:rFonts w:ascii="Times New Roman" w:eastAsia="Times New Roman" w:hAnsi="Times New Roman" w:cs="Times New Roman"/>
                <w:sz w:val="24"/>
                <w:szCs w:val="24"/>
              </w:rPr>
              <w:t>Procesorius: ne mažiau 8 branduolių;</w:t>
            </w:r>
          </w:p>
        </w:tc>
        <w:tc>
          <w:tcPr>
            <w:tcW w:w="1910" w:type="pct"/>
            <w:vMerge/>
          </w:tcPr>
          <w:p w14:paraId="2B9A5786" w14:textId="77777777" w:rsidR="008F4561" w:rsidRPr="004A5046" w:rsidRDefault="008F4561" w:rsidP="00237DB8">
            <w:pPr>
              <w:tabs>
                <w:tab w:val="left" w:pos="459"/>
              </w:tabs>
              <w:spacing w:line="240" w:lineRule="auto"/>
              <w:jc w:val="both"/>
              <w:rPr>
                <w:rFonts w:ascii="Times New Roman" w:eastAsia="Times New Roman" w:hAnsi="Times New Roman" w:cs="Times New Roman"/>
                <w:sz w:val="24"/>
                <w:szCs w:val="24"/>
              </w:rPr>
            </w:pPr>
          </w:p>
        </w:tc>
      </w:tr>
      <w:tr w:rsidR="00487C9E" w:rsidRPr="004A5046" w14:paraId="2B9A578C" w14:textId="77777777" w:rsidTr="00FD32F2">
        <w:tc>
          <w:tcPr>
            <w:tcW w:w="317" w:type="pct"/>
            <w:vMerge/>
          </w:tcPr>
          <w:p w14:paraId="2B9A5788" w14:textId="77777777" w:rsidR="00487C9E" w:rsidRPr="004A5046" w:rsidRDefault="00487C9E" w:rsidP="00237DB8">
            <w:pPr>
              <w:spacing w:line="240" w:lineRule="auto"/>
              <w:jc w:val="both"/>
              <w:rPr>
                <w:rFonts w:ascii="Times New Roman" w:eastAsia="Times New Roman" w:hAnsi="Times New Roman" w:cs="Times New Roman"/>
                <w:sz w:val="24"/>
                <w:szCs w:val="24"/>
              </w:rPr>
            </w:pPr>
          </w:p>
        </w:tc>
        <w:tc>
          <w:tcPr>
            <w:tcW w:w="742" w:type="pct"/>
            <w:vMerge/>
          </w:tcPr>
          <w:p w14:paraId="2B9A5789" w14:textId="77777777" w:rsidR="00487C9E" w:rsidRPr="004A5046" w:rsidRDefault="00487C9E" w:rsidP="00237DB8">
            <w:pPr>
              <w:spacing w:line="240" w:lineRule="auto"/>
              <w:contextualSpacing/>
              <w:rPr>
                <w:rFonts w:ascii="Times New Roman" w:eastAsia="Times New Roman" w:hAnsi="Times New Roman" w:cs="Times New Roman"/>
                <w:sz w:val="24"/>
                <w:szCs w:val="24"/>
              </w:rPr>
            </w:pPr>
          </w:p>
        </w:tc>
        <w:tc>
          <w:tcPr>
            <w:tcW w:w="2031" w:type="pct"/>
          </w:tcPr>
          <w:p w14:paraId="2B9A578A" w14:textId="77777777" w:rsidR="00487C9E" w:rsidRPr="004A5046" w:rsidRDefault="001A5A2C" w:rsidP="00237DB8">
            <w:pPr>
              <w:tabs>
                <w:tab w:val="left" w:pos="459"/>
              </w:tabs>
              <w:spacing w:line="240" w:lineRule="auto"/>
              <w:jc w:val="both"/>
              <w:rPr>
                <w:rFonts w:ascii="Times New Roman" w:eastAsia="Times New Roman" w:hAnsi="Times New Roman" w:cs="Times New Roman"/>
                <w:sz w:val="24"/>
                <w:szCs w:val="24"/>
              </w:rPr>
            </w:pPr>
            <w:r w:rsidRPr="004A5046">
              <w:rPr>
                <w:rFonts w:ascii="Times New Roman" w:eastAsia="Times New Roman" w:hAnsi="Times New Roman" w:cs="Times New Roman"/>
                <w:sz w:val="24"/>
                <w:szCs w:val="24"/>
              </w:rPr>
              <w:t>Serijinis prievadas: ne mažiau 1 vnt. RJ45 jungties tipo;</w:t>
            </w:r>
          </w:p>
        </w:tc>
        <w:tc>
          <w:tcPr>
            <w:tcW w:w="1910" w:type="pct"/>
            <w:vMerge/>
          </w:tcPr>
          <w:p w14:paraId="2B9A578B" w14:textId="77777777" w:rsidR="00487C9E" w:rsidRPr="004A5046" w:rsidRDefault="00487C9E" w:rsidP="00237DB8">
            <w:pPr>
              <w:tabs>
                <w:tab w:val="left" w:pos="459"/>
              </w:tabs>
              <w:spacing w:line="240" w:lineRule="auto"/>
              <w:jc w:val="both"/>
              <w:rPr>
                <w:rFonts w:ascii="Times New Roman" w:eastAsia="Times New Roman" w:hAnsi="Times New Roman" w:cs="Times New Roman"/>
                <w:sz w:val="24"/>
                <w:szCs w:val="24"/>
              </w:rPr>
            </w:pPr>
          </w:p>
        </w:tc>
      </w:tr>
      <w:tr w:rsidR="008B18FF" w:rsidRPr="004A5046" w14:paraId="2B9A5791" w14:textId="77777777" w:rsidTr="00FD32F2">
        <w:tc>
          <w:tcPr>
            <w:tcW w:w="317" w:type="pct"/>
            <w:vMerge/>
          </w:tcPr>
          <w:p w14:paraId="2B9A578D" w14:textId="77777777" w:rsidR="008B18FF" w:rsidRPr="004A5046" w:rsidRDefault="008B18FF" w:rsidP="00237DB8">
            <w:pPr>
              <w:spacing w:line="240" w:lineRule="auto"/>
              <w:jc w:val="both"/>
              <w:rPr>
                <w:rFonts w:ascii="Times New Roman" w:eastAsia="Times New Roman" w:hAnsi="Times New Roman" w:cs="Times New Roman"/>
                <w:sz w:val="24"/>
                <w:szCs w:val="24"/>
              </w:rPr>
            </w:pPr>
          </w:p>
        </w:tc>
        <w:tc>
          <w:tcPr>
            <w:tcW w:w="742" w:type="pct"/>
            <w:vMerge/>
          </w:tcPr>
          <w:p w14:paraId="2B9A578E" w14:textId="77777777" w:rsidR="008B18FF" w:rsidRPr="004A5046" w:rsidRDefault="008B18FF" w:rsidP="00237DB8">
            <w:pPr>
              <w:spacing w:line="240" w:lineRule="auto"/>
              <w:contextualSpacing/>
              <w:rPr>
                <w:rFonts w:ascii="Times New Roman" w:eastAsia="Times New Roman" w:hAnsi="Times New Roman" w:cs="Times New Roman"/>
                <w:sz w:val="24"/>
                <w:szCs w:val="24"/>
              </w:rPr>
            </w:pPr>
          </w:p>
        </w:tc>
        <w:tc>
          <w:tcPr>
            <w:tcW w:w="2031" w:type="pct"/>
          </w:tcPr>
          <w:p w14:paraId="2B9A578F" w14:textId="77777777" w:rsidR="008B18FF" w:rsidRPr="004A5046" w:rsidRDefault="001A5A2C" w:rsidP="00237DB8">
            <w:pPr>
              <w:tabs>
                <w:tab w:val="left" w:pos="459"/>
              </w:tabs>
              <w:spacing w:line="240" w:lineRule="auto"/>
              <w:jc w:val="both"/>
              <w:rPr>
                <w:rFonts w:ascii="Times New Roman" w:eastAsia="Times New Roman" w:hAnsi="Times New Roman" w:cs="Times New Roman"/>
                <w:sz w:val="24"/>
                <w:szCs w:val="24"/>
              </w:rPr>
            </w:pPr>
            <w:r w:rsidRPr="004A5046">
              <w:rPr>
                <w:rFonts w:ascii="Times New Roman" w:eastAsia="Times New Roman" w:hAnsi="Times New Roman" w:cs="Times New Roman"/>
                <w:sz w:val="24"/>
                <w:szCs w:val="24"/>
              </w:rPr>
              <w:t>Saugojimo  atmintis:  SSD tipo, ne mažiau 1TB  talpos;</w:t>
            </w:r>
          </w:p>
        </w:tc>
        <w:tc>
          <w:tcPr>
            <w:tcW w:w="1910" w:type="pct"/>
            <w:vMerge/>
          </w:tcPr>
          <w:p w14:paraId="2B9A5790" w14:textId="77777777" w:rsidR="008B18FF" w:rsidRPr="004A5046" w:rsidRDefault="008B18FF" w:rsidP="00237DB8">
            <w:pPr>
              <w:tabs>
                <w:tab w:val="left" w:pos="459"/>
              </w:tabs>
              <w:spacing w:line="240" w:lineRule="auto"/>
              <w:jc w:val="both"/>
              <w:rPr>
                <w:rFonts w:ascii="Times New Roman" w:eastAsia="Times New Roman" w:hAnsi="Times New Roman" w:cs="Times New Roman"/>
                <w:sz w:val="24"/>
                <w:szCs w:val="24"/>
              </w:rPr>
            </w:pPr>
          </w:p>
        </w:tc>
      </w:tr>
      <w:tr w:rsidR="00487C9E" w:rsidRPr="004A5046" w14:paraId="2B9A5796" w14:textId="77777777" w:rsidTr="00FD32F2">
        <w:tc>
          <w:tcPr>
            <w:tcW w:w="317" w:type="pct"/>
            <w:vMerge/>
          </w:tcPr>
          <w:p w14:paraId="2B9A5792" w14:textId="77777777" w:rsidR="00487C9E" w:rsidRPr="004A5046" w:rsidRDefault="00487C9E" w:rsidP="00237DB8">
            <w:pPr>
              <w:spacing w:line="240" w:lineRule="auto"/>
              <w:jc w:val="both"/>
              <w:rPr>
                <w:rFonts w:ascii="Times New Roman" w:eastAsia="Times New Roman" w:hAnsi="Times New Roman" w:cs="Times New Roman"/>
                <w:sz w:val="24"/>
                <w:szCs w:val="24"/>
              </w:rPr>
            </w:pPr>
          </w:p>
        </w:tc>
        <w:tc>
          <w:tcPr>
            <w:tcW w:w="742" w:type="pct"/>
            <w:vMerge/>
          </w:tcPr>
          <w:p w14:paraId="2B9A5793" w14:textId="77777777" w:rsidR="00487C9E" w:rsidRPr="004A5046" w:rsidRDefault="00487C9E" w:rsidP="00237DB8">
            <w:pPr>
              <w:spacing w:line="240" w:lineRule="auto"/>
              <w:contextualSpacing/>
              <w:rPr>
                <w:rFonts w:ascii="Times New Roman" w:eastAsia="Times New Roman" w:hAnsi="Times New Roman" w:cs="Times New Roman"/>
                <w:sz w:val="24"/>
                <w:szCs w:val="24"/>
              </w:rPr>
            </w:pPr>
          </w:p>
        </w:tc>
        <w:tc>
          <w:tcPr>
            <w:tcW w:w="2031" w:type="pct"/>
          </w:tcPr>
          <w:p w14:paraId="2B9A5794" w14:textId="77777777" w:rsidR="00487C9E" w:rsidRPr="004A5046" w:rsidRDefault="001A5A2C" w:rsidP="00237DB8">
            <w:pPr>
              <w:tabs>
                <w:tab w:val="left" w:pos="459"/>
              </w:tabs>
              <w:spacing w:line="240" w:lineRule="auto"/>
              <w:jc w:val="both"/>
              <w:rPr>
                <w:rFonts w:ascii="Times New Roman" w:eastAsia="Times New Roman" w:hAnsi="Times New Roman" w:cs="Times New Roman"/>
                <w:sz w:val="24"/>
                <w:szCs w:val="24"/>
              </w:rPr>
            </w:pPr>
            <w:r w:rsidRPr="004A5046">
              <w:rPr>
                <w:rFonts w:ascii="Times New Roman" w:eastAsia="Times New Roman" w:hAnsi="Times New Roman" w:cs="Times New Roman"/>
                <w:sz w:val="24"/>
                <w:szCs w:val="24"/>
              </w:rPr>
              <w:t>Maitinimo šaltinis: ne mažiau kaip 1 vnt., palaikantis Lietuvos Respublikoje naudojamą kintamą įtampą.</w:t>
            </w:r>
          </w:p>
        </w:tc>
        <w:tc>
          <w:tcPr>
            <w:tcW w:w="1910" w:type="pct"/>
            <w:vMerge/>
          </w:tcPr>
          <w:p w14:paraId="2B9A5795" w14:textId="77777777" w:rsidR="00487C9E" w:rsidRPr="004A5046" w:rsidRDefault="00487C9E" w:rsidP="00237DB8">
            <w:pPr>
              <w:tabs>
                <w:tab w:val="left" w:pos="459"/>
              </w:tabs>
              <w:spacing w:line="240" w:lineRule="auto"/>
              <w:jc w:val="both"/>
              <w:rPr>
                <w:rFonts w:ascii="Times New Roman" w:eastAsia="Times New Roman" w:hAnsi="Times New Roman" w:cs="Times New Roman"/>
                <w:sz w:val="24"/>
                <w:szCs w:val="24"/>
              </w:rPr>
            </w:pPr>
          </w:p>
        </w:tc>
      </w:tr>
      <w:tr w:rsidR="00BD2097" w:rsidRPr="004A5046" w14:paraId="2B9A57A0" w14:textId="77777777" w:rsidTr="00FD32F2">
        <w:tc>
          <w:tcPr>
            <w:tcW w:w="317" w:type="pct"/>
          </w:tcPr>
          <w:p w14:paraId="2B9A5797" w14:textId="77777777" w:rsidR="00BD2097" w:rsidRPr="004A5046" w:rsidRDefault="00BD2097" w:rsidP="00237DB8">
            <w:pPr>
              <w:spacing w:line="240" w:lineRule="auto"/>
              <w:jc w:val="both"/>
              <w:rPr>
                <w:rFonts w:ascii="Times New Roman" w:eastAsia="Times New Roman" w:hAnsi="Times New Roman" w:cs="Times New Roman"/>
                <w:sz w:val="24"/>
                <w:szCs w:val="24"/>
              </w:rPr>
            </w:pPr>
            <w:r w:rsidRPr="004A5046">
              <w:rPr>
                <w:rFonts w:ascii="Times New Roman" w:eastAsia="Times New Roman" w:hAnsi="Times New Roman" w:cs="Times New Roman"/>
                <w:sz w:val="24"/>
                <w:szCs w:val="24"/>
              </w:rPr>
              <w:t>2.6</w:t>
            </w:r>
          </w:p>
        </w:tc>
        <w:tc>
          <w:tcPr>
            <w:tcW w:w="742" w:type="pct"/>
          </w:tcPr>
          <w:p w14:paraId="2B9A5798" w14:textId="77777777" w:rsidR="00BD2097" w:rsidRPr="004A5046" w:rsidRDefault="00BD2097" w:rsidP="00BD2097">
            <w:pPr>
              <w:spacing w:line="240" w:lineRule="auto"/>
              <w:contextualSpacing/>
              <w:jc w:val="center"/>
              <w:rPr>
                <w:rFonts w:ascii="Times New Roman" w:eastAsia="Times New Roman" w:hAnsi="Times New Roman" w:cs="Times New Roman"/>
                <w:sz w:val="24"/>
                <w:szCs w:val="24"/>
              </w:rPr>
            </w:pPr>
            <w:r w:rsidRPr="004A5046">
              <w:rPr>
                <w:rFonts w:ascii="Times New Roman" w:eastAsia="Times New Roman" w:hAnsi="Times New Roman" w:cs="Times New Roman"/>
                <w:sz w:val="24"/>
                <w:szCs w:val="24"/>
              </w:rPr>
              <w:t>Autenti</w:t>
            </w:r>
            <w:r w:rsidR="00EB68FA" w:rsidRPr="004A5046">
              <w:rPr>
                <w:rFonts w:ascii="Times New Roman" w:eastAsia="Times New Roman" w:hAnsi="Times New Roman" w:cs="Times New Roman"/>
                <w:sz w:val="24"/>
                <w:szCs w:val="24"/>
              </w:rPr>
              <w:t>fi</w:t>
            </w:r>
            <w:r w:rsidRPr="004A5046">
              <w:rPr>
                <w:rFonts w:ascii="Times New Roman" w:eastAsia="Times New Roman" w:hAnsi="Times New Roman" w:cs="Times New Roman"/>
                <w:sz w:val="24"/>
                <w:szCs w:val="24"/>
              </w:rPr>
              <w:t>kuojamų įrenginių kiekiai</w:t>
            </w:r>
          </w:p>
        </w:tc>
        <w:tc>
          <w:tcPr>
            <w:tcW w:w="2031" w:type="pct"/>
          </w:tcPr>
          <w:p w14:paraId="2B9A5799" w14:textId="77777777" w:rsidR="00BD2097" w:rsidRPr="004A5046" w:rsidRDefault="00BD2097" w:rsidP="00BD2097">
            <w:pPr>
              <w:tabs>
                <w:tab w:val="left" w:pos="390"/>
                <w:tab w:val="left" w:pos="1035"/>
                <w:tab w:val="left" w:pos="1500"/>
              </w:tabs>
              <w:spacing w:line="240" w:lineRule="auto"/>
              <w:jc w:val="both"/>
              <w:rPr>
                <w:rFonts w:ascii="Times New Roman" w:hAnsi="Times New Roman" w:cs="Times New Roman"/>
                <w:color w:val="000000" w:themeColor="text1"/>
                <w:sz w:val="24"/>
                <w:szCs w:val="24"/>
              </w:rPr>
            </w:pPr>
            <w:r w:rsidRPr="004A5046">
              <w:rPr>
                <w:rFonts w:ascii="Times New Roman" w:hAnsi="Times New Roman" w:cs="Times New Roman"/>
                <w:color w:val="000000" w:themeColor="text1"/>
                <w:sz w:val="24"/>
                <w:szCs w:val="24"/>
              </w:rPr>
              <w:t>Turi būti palaikomi tokie autentikavimo sistemos pajėgumai:</w:t>
            </w:r>
          </w:p>
          <w:p w14:paraId="2B9A579A" w14:textId="77777777" w:rsidR="00BD2097" w:rsidRPr="004A5046" w:rsidRDefault="00BD2097" w:rsidP="00BD2097">
            <w:pPr>
              <w:pStyle w:val="ListParagraph"/>
              <w:numPr>
                <w:ilvl w:val="0"/>
                <w:numId w:val="9"/>
              </w:numPr>
              <w:tabs>
                <w:tab w:val="left" w:pos="390"/>
                <w:tab w:val="left" w:pos="1035"/>
                <w:tab w:val="left" w:pos="1500"/>
              </w:tabs>
              <w:jc w:val="both"/>
              <w:rPr>
                <w:rFonts w:ascii="Times New Roman" w:hAnsi="Times New Roman" w:cs="Times New Roman"/>
                <w:color w:val="000000" w:themeColor="text1"/>
                <w:sz w:val="24"/>
                <w:szCs w:val="24"/>
                <w:lang w:val="lt-LT"/>
              </w:rPr>
            </w:pPr>
            <w:r w:rsidRPr="004A5046">
              <w:rPr>
                <w:rFonts w:ascii="Times New Roman" w:hAnsi="Times New Roman" w:cs="Times New Roman"/>
                <w:color w:val="000000" w:themeColor="text1"/>
                <w:sz w:val="24"/>
                <w:szCs w:val="24"/>
                <w:lang w:val="lt-LT"/>
              </w:rPr>
              <w:t xml:space="preserve">Ne mažiau kaip </w:t>
            </w:r>
            <w:r w:rsidR="00EB68FA" w:rsidRPr="004A5046">
              <w:rPr>
                <w:rFonts w:ascii="Times New Roman" w:hAnsi="Times New Roman" w:cs="Times New Roman"/>
                <w:color w:val="000000" w:themeColor="text1"/>
                <w:sz w:val="24"/>
                <w:szCs w:val="24"/>
                <w:lang w:val="lt-LT"/>
              </w:rPr>
              <w:t>25</w:t>
            </w:r>
            <w:r w:rsidRPr="004A5046">
              <w:rPr>
                <w:rFonts w:ascii="Times New Roman" w:hAnsi="Times New Roman" w:cs="Times New Roman"/>
                <w:color w:val="000000" w:themeColor="text1"/>
                <w:sz w:val="24"/>
                <w:szCs w:val="24"/>
                <w:lang w:val="lt-LT"/>
              </w:rPr>
              <w:t>00 unikalių įrenginių RADIUS autentikavimui vienu metu;</w:t>
            </w:r>
          </w:p>
          <w:p w14:paraId="2B9A579B" w14:textId="77777777" w:rsidR="00BD2097" w:rsidRPr="004A5046" w:rsidRDefault="00EB68FA" w:rsidP="00BD2097">
            <w:pPr>
              <w:pStyle w:val="ListParagraph"/>
              <w:numPr>
                <w:ilvl w:val="0"/>
                <w:numId w:val="9"/>
              </w:numPr>
              <w:tabs>
                <w:tab w:val="left" w:pos="390"/>
                <w:tab w:val="left" w:pos="1035"/>
                <w:tab w:val="left" w:pos="1500"/>
              </w:tabs>
              <w:jc w:val="both"/>
              <w:rPr>
                <w:rFonts w:ascii="Times New Roman" w:hAnsi="Times New Roman" w:cs="Times New Roman"/>
                <w:color w:val="000000" w:themeColor="text1"/>
                <w:sz w:val="24"/>
                <w:szCs w:val="24"/>
                <w:lang w:val="lt-LT"/>
              </w:rPr>
            </w:pPr>
            <w:r w:rsidRPr="004A5046">
              <w:rPr>
                <w:rFonts w:ascii="Times New Roman" w:hAnsi="Times New Roman" w:cs="Times New Roman"/>
                <w:color w:val="000000" w:themeColor="text1"/>
                <w:sz w:val="24"/>
                <w:szCs w:val="24"/>
                <w:lang w:val="lt-LT"/>
              </w:rPr>
              <w:t>Ne mažiau kaip 25</w:t>
            </w:r>
            <w:r w:rsidR="00BD2097" w:rsidRPr="004A5046">
              <w:rPr>
                <w:rFonts w:ascii="Times New Roman" w:hAnsi="Times New Roman" w:cs="Times New Roman"/>
                <w:color w:val="000000" w:themeColor="text1"/>
                <w:sz w:val="24"/>
                <w:szCs w:val="24"/>
                <w:lang w:val="lt-LT"/>
              </w:rPr>
              <w:t>00 suprofiliuotų įrenginių vienu metu;</w:t>
            </w:r>
          </w:p>
          <w:p w14:paraId="2B9A579C" w14:textId="77777777" w:rsidR="00BD2097" w:rsidRPr="004A5046" w:rsidRDefault="00EB68FA" w:rsidP="00BD2097">
            <w:pPr>
              <w:pStyle w:val="ListParagraph"/>
              <w:numPr>
                <w:ilvl w:val="0"/>
                <w:numId w:val="9"/>
              </w:numPr>
              <w:tabs>
                <w:tab w:val="left" w:pos="390"/>
                <w:tab w:val="left" w:pos="1035"/>
                <w:tab w:val="left" w:pos="1500"/>
              </w:tabs>
              <w:jc w:val="both"/>
              <w:rPr>
                <w:rFonts w:ascii="Times New Roman" w:hAnsi="Times New Roman" w:cs="Times New Roman"/>
                <w:color w:val="000000" w:themeColor="text1"/>
                <w:sz w:val="24"/>
                <w:szCs w:val="24"/>
                <w:lang w:val="lt-LT"/>
              </w:rPr>
            </w:pPr>
            <w:r w:rsidRPr="004A5046">
              <w:rPr>
                <w:rFonts w:ascii="Times New Roman" w:hAnsi="Times New Roman" w:cs="Times New Roman"/>
                <w:color w:val="000000" w:themeColor="text1"/>
                <w:sz w:val="24"/>
                <w:szCs w:val="24"/>
                <w:lang w:val="lt-LT"/>
              </w:rPr>
              <w:t>Ne mažiau kaip 25</w:t>
            </w:r>
            <w:r w:rsidR="00BD2097" w:rsidRPr="004A5046">
              <w:rPr>
                <w:rFonts w:ascii="Times New Roman" w:hAnsi="Times New Roman" w:cs="Times New Roman"/>
                <w:color w:val="000000" w:themeColor="text1"/>
                <w:sz w:val="24"/>
                <w:szCs w:val="24"/>
                <w:lang w:val="lt-LT"/>
              </w:rPr>
              <w:t>00 įrenginių TACACS+ autentikavimui ir autorizavimui vienu metu;</w:t>
            </w:r>
          </w:p>
          <w:p w14:paraId="2B9A579D" w14:textId="77777777" w:rsidR="00BD2097" w:rsidRPr="004A5046" w:rsidRDefault="00EB68FA" w:rsidP="00BD2097">
            <w:pPr>
              <w:pStyle w:val="ListParagraph"/>
              <w:numPr>
                <w:ilvl w:val="0"/>
                <w:numId w:val="9"/>
              </w:numPr>
              <w:tabs>
                <w:tab w:val="left" w:pos="390"/>
                <w:tab w:val="left" w:pos="1035"/>
                <w:tab w:val="left" w:pos="1500"/>
              </w:tabs>
              <w:jc w:val="both"/>
              <w:rPr>
                <w:rFonts w:ascii="Times New Roman" w:hAnsi="Times New Roman" w:cs="Times New Roman"/>
                <w:color w:val="000000" w:themeColor="text1"/>
                <w:sz w:val="24"/>
                <w:szCs w:val="24"/>
                <w:lang w:val="lt-LT"/>
              </w:rPr>
            </w:pPr>
            <w:r w:rsidRPr="004A5046">
              <w:rPr>
                <w:rFonts w:ascii="Times New Roman" w:hAnsi="Times New Roman" w:cs="Times New Roman"/>
                <w:color w:val="000000" w:themeColor="text1"/>
                <w:sz w:val="24"/>
                <w:szCs w:val="24"/>
                <w:lang w:val="lt-LT"/>
              </w:rPr>
              <w:t>Ne mažiau 25</w:t>
            </w:r>
            <w:r w:rsidR="00BD2097" w:rsidRPr="004A5046">
              <w:rPr>
                <w:rFonts w:ascii="Times New Roman" w:hAnsi="Times New Roman" w:cs="Times New Roman"/>
                <w:color w:val="000000" w:themeColor="text1"/>
                <w:sz w:val="24"/>
                <w:szCs w:val="24"/>
                <w:lang w:val="lt-LT"/>
              </w:rPr>
              <w:t xml:space="preserve">00 autentifikuotų svečių per </w:t>
            </w:r>
            <w:proofErr w:type="spellStart"/>
            <w:r w:rsidR="00BD2097" w:rsidRPr="004A5046">
              <w:rPr>
                <w:rFonts w:ascii="Times New Roman" w:hAnsi="Times New Roman" w:cs="Times New Roman"/>
                <w:color w:val="000000" w:themeColor="text1"/>
                <w:sz w:val="24"/>
                <w:szCs w:val="24"/>
                <w:lang w:val="lt-LT"/>
              </w:rPr>
              <w:t>web</w:t>
            </w:r>
            <w:proofErr w:type="spellEnd"/>
            <w:r w:rsidR="00BD2097" w:rsidRPr="004A5046">
              <w:rPr>
                <w:rFonts w:ascii="Times New Roman" w:hAnsi="Times New Roman" w:cs="Times New Roman"/>
                <w:color w:val="000000" w:themeColor="text1"/>
                <w:sz w:val="24"/>
                <w:szCs w:val="24"/>
                <w:lang w:val="lt-LT"/>
              </w:rPr>
              <w:t xml:space="preserve"> portalą vienu metu.</w:t>
            </w:r>
          </w:p>
          <w:p w14:paraId="2B9A579E" w14:textId="77777777" w:rsidR="00BD2097" w:rsidRPr="004A5046" w:rsidRDefault="00BD2097" w:rsidP="00BD2097">
            <w:pPr>
              <w:tabs>
                <w:tab w:val="left" w:pos="390"/>
                <w:tab w:val="left" w:pos="1035"/>
                <w:tab w:val="left" w:pos="1500"/>
              </w:tabs>
              <w:spacing w:line="240" w:lineRule="auto"/>
              <w:jc w:val="both"/>
              <w:rPr>
                <w:rFonts w:ascii="Times New Roman" w:hAnsi="Times New Roman" w:cs="Times New Roman"/>
                <w:color w:val="000000" w:themeColor="text1"/>
                <w:sz w:val="24"/>
                <w:szCs w:val="24"/>
              </w:rPr>
            </w:pPr>
            <w:r w:rsidRPr="004A5046">
              <w:rPr>
                <w:rFonts w:ascii="Times New Roman" w:hAnsi="Times New Roman" w:cs="Times New Roman"/>
                <w:color w:val="000000" w:themeColor="text1"/>
                <w:sz w:val="24"/>
                <w:szCs w:val="24"/>
              </w:rPr>
              <w:t>Turi būti sprendimo plėtimo galimybė.</w:t>
            </w:r>
          </w:p>
        </w:tc>
        <w:tc>
          <w:tcPr>
            <w:tcW w:w="1910" w:type="pct"/>
          </w:tcPr>
          <w:p w14:paraId="2B9A579F" w14:textId="77777777" w:rsidR="00BD2097" w:rsidRPr="004A5046" w:rsidRDefault="00BD2097" w:rsidP="00237DB8">
            <w:pPr>
              <w:tabs>
                <w:tab w:val="left" w:pos="390"/>
                <w:tab w:val="left" w:pos="1035"/>
                <w:tab w:val="left" w:pos="1500"/>
              </w:tabs>
              <w:spacing w:line="240" w:lineRule="auto"/>
              <w:jc w:val="both"/>
              <w:rPr>
                <w:rFonts w:ascii="Times New Roman" w:hAnsi="Times New Roman" w:cs="Times New Roman"/>
                <w:color w:val="000000" w:themeColor="text1"/>
                <w:sz w:val="24"/>
                <w:szCs w:val="24"/>
              </w:rPr>
            </w:pPr>
          </w:p>
        </w:tc>
      </w:tr>
      <w:tr w:rsidR="00487C9E" w:rsidRPr="004A5046" w14:paraId="2B9A57B7" w14:textId="77777777" w:rsidTr="00FD32F2">
        <w:tc>
          <w:tcPr>
            <w:tcW w:w="317" w:type="pct"/>
          </w:tcPr>
          <w:p w14:paraId="2B9A57A1" w14:textId="77777777" w:rsidR="00487C9E" w:rsidRPr="004A5046" w:rsidRDefault="0093351A" w:rsidP="00237DB8">
            <w:pPr>
              <w:spacing w:line="240" w:lineRule="auto"/>
              <w:jc w:val="both"/>
              <w:rPr>
                <w:rFonts w:ascii="Times New Roman" w:eastAsia="Times New Roman" w:hAnsi="Times New Roman" w:cs="Times New Roman"/>
                <w:sz w:val="24"/>
                <w:szCs w:val="24"/>
              </w:rPr>
            </w:pPr>
            <w:r w:rsidRPr="004A5046">
              <w:rPr>
                <w:rFonts w:ascii="Times New Roman" w:eastAsia="Times New Roman" w:hAnsi="Times New Roman" w:cs="Times New Roman"/>
                <w:sz w:val="24"/>
                <w:szCs w:val="24"/>
              </w:rPr>
              <w:lastRenderedPageBreak/>
              <w:t>2.7</w:t>
            </w:r>
          </w:p>
        </w:tc>
        <w:tc>
          <w:tcPr>
            <w:tcW w:w="742" w:type="pct"/>
          </w:tcPr>
          <w:p w14:paraId="2B9A57A2" w14:textId="77777777" w:rsidR="00487C9E" w:rsidRPr="004A5046" w:rsidRDefault="001A5A2C" w:rsidP="00237DB8">
            <w:pPr>
              <w:spacing w:line="240" w:lineRule="auto"/>
              <w:contextualSpacing/>
              <w:rPr>
                <w:rFonts w:ascii="Times New Roman" w:eastAsia="Times New Roman" w:hAnsi="Times New Roman" w:cs="Times New Roman"/>
                <w:sz w:val="24"/>
                <w:szCs w:val="24"/>
              </w:rPr>
            </w:pPr>
            <w:r w:rsidRPr="004A5046">
              <w:rPr>
                <w:rFonts w:ascii="Times New Roman" w:eastAsia="Times New Roman" w:hAnsi="Times New Roman" w:cs="Times New Roman"/>
                <w:sz w:val="24"/>
                <w:szCs w:val="24"/>
              </w:rPr>
              <w:t>Autentifikavimo, prieigos kontrolės protokolai, prieigos kontrolės metodai</w:t>
            </w:r>
          </w:p>
        </w:tc>
        <w:tc>
          <w:tcPr>
            <w:tcW w:w="2031" w:type="pct"/>
          </w:tcPr>
          <w:p w14:paraId="2B9A57A3" w14:textId="77777777" w:rsidR="001A5A2C" w:rsidRPr="004A5046" w:rsidRDefault="001A5A2C" w:rsidP="001A5A2C">
            <w:pPr>
              <w:tabs>
                <w:tab w:val="left" w:pos="390"/>
                <w:tab w:val="left" w:pos="1035"/>
                <w:tab w:val="left" w:pos="1500"/>
              </w:tabs>
              <w:spacing w:line="240" w:lineRule="auto"/>
              <w:jc w:val="both"/>
              <w:rPr>
                <w:rFonts w:ascii="Times New Roman" w:hAnsi="Times New Roman" w:cs="Times New Roman"/>
                <w:color w:val="000000" w:themeColor="text1"/>
                <w:sz w:val="24"/>
                <w:szCs w:val="24"/>
              </w:rPr>
            </w:pPr>
            <w:r w:rsidRPr="004A5046">
              <w:rPr>
                <w:rFonts w:ascii="Times New Roman" w:hAnsi="Times New Roman" w:cs="Times New Roman"/>
                <w:color w:val="000000" w:themeColor="text1"/>
                <w:sz w:val="24"/>
                <w:szCs w:val="24"/>
              </w:rPr>
              <w:t>Sprendimas turi  palaikyti šiuos autentikavimo protokolus, metodus, karkasus:</w:t>
            </w:r>
          </w:p>
          <w:p w14:paraId="2B9A57A4" w14:textId="77777777" w:rsidR="001A5A2C" w:rsidRPr="004A5046" w:rsidRDefault="001A5A2C" w:rsidP="001A5A2C">
            <w:pPr>
              <w:tabs>
                <w:tab w:val="left" w:pos="390"/>
                <w:tab w:val="left" w:pos="1035"/>
                <w:tab w:val="left" w:pos="1500"/>
              </w:tabs>
              <w:spacing w:line="240" w:lineRule="auto"/>
              <w:jc w:val="both"/>
              <w:rPr>
                <w:rFonts w:ascii="Times New Roman" w:hAnsi="Times New Roman" w:cs="Times New Roman"/>
                <w:color w:val="000000" w:themeColor="text1"/>
                <w:sz w:val="24"/>
                <w:szCs w:val="24"/>
              </w:rPr>
            </w:pPr>
            <w:r w:rsidRPr="004A5046">
              <w:rPr>
                <w:rFonts w:ascii="Times New Roman" w:hAnsi="Times New Roman" w:cs="Times New Roman"/>
                <w:color w:val="000000" w:themeColor="text1"/>
                <w:sz w:val="24"/>
                <w:szCs w:val="24"/>
              </w:rPr>
              <w:t>•</w:t>
            </w:r>
            <w:r w:rsidRPr="004A5046">
              <w:rPr>
                <w:rFonts w:ascii="Times New Roman" w:hAnsi="Times New Roman" w:cs="Times New Roman"/>
                <w:color w:val="000000" w:themeColor="text1"/>
                <w:sz w:val="24"/>
                <w:szCs w:val="24"/>
              </w:rPr>
              <w:tab/>
              <w:t>RADIUS;</w:t>
            </w:r>
          </w:p>
          <w:p w14:paraId="2B9A57A5" w14:textId="77777777" w:rsidR="001A5A2C" w:rsidRPr="004A5046" w:rsidRDefault="001A5A2C" w:rsidP="001A5A2C">
            <w:pPr>
              <w:tabs>
                <w:tab w:val="left" w:pos="390"/>
                <w:tab w:val="left" w:pos="1035"/>
                <w:tab w:val="left" w:pos="1500"/>
              </w:tabs>
              <w:spacing w:line="240" w:lineRule="auto"/>
              <w:jc w:val="both"/>
              <w:rPr>
                <w:rFonts w:ascii="Times New Roman" w:hAnsi="Times New Roman" w:cs="Times New Roman"/>
                <w:color w:val="000000" w:themeColor="text1"/>
                <w:sz w:val="24"/>
                <w:szCs w:val="24"/>
              </w:rPr>
            </w:pPr>
            <w:r w:rsidRPr="004A5046">
              <w:rPr>
                <w:rFonts w:ascii="Times New Roman" w:hAnsi="Times New Roman" w:cs="Times New Roman"/>
                <w:color w:val="000000" w:themeColor="text1"/>
                <w:sz w:val="24"/>
                <w:szCs w:val="24"/>
              </w:rPr>
              <w:t>•</w:t>
            </w:r>
            <w:r w:rsidRPr="004A5046">
              <w:rPr>
                <w:rFonts w:ascii="Times New Roman" w:hAnsi="Times New Roman" w:cs="Times New Roman"/>
                <w:color w:val="000000" w:themeColor="text1"/>
                <w:sz w:val="24"/>
                <w:szCs w:val="24"/>
              </w:rPr>
              <w:tab/>
            </w:r>
            <w:proofErr w:type="spellStart"/>
            <w:r w:rsidRPr="004A5046">
              <w:rPr>
                <w:rFonts w:ascii="Times New Roman" w:hAnsi="Times New Roman" w:cs="Times New Roman"/>
                <w:color w:val="000000" w:themeColor="text1"/>
                <w:sz w:val="24"/>
                <w:szCs w:val="24"/>
              </w:rPr>
              <w:t>RadSec</w:t>
            </w:r>
            <w:proofErr w:type="spellEnd"/>
            <w:r w:rsidRPr="004A5046">
              <w:rPr>
                <w:rFonts w:ascii="Times New Roman" w:hAnsi="Times New Roman" w:cs="Times New Roman"/>
                <w:color w:val="000000" w:themeColor="text1"/>
                <w:sz w:val="24"/>
                <w:szCs w:val="24"/>
              </w:rPr>
              <w:t>;</w:t>
            </w:r>
          </w:p>
          <w:p w14:paraId="2B9A57A6" w14:textId="77777777" w:rsidR="001A5A2C" w:rsidRPr="004A5046" w:rsidRDefault="001A5A2C" w:rsidP="001A5A2C">
            <w:pPr>
              <w:tabs>
                <w:tab w:val="left" w:pos="390"/>
                <w:tab w:val="left" w:pos="1035"/>
                <w:tab w:val="left" w:pos="1500"/>
              </w:tabs>
              <w:spacing w:line="240" w:lineRule="auto"/>
              <w:jc w:val="both"/>
              <w:rPr>
                <w:rFonts w:ascii="Times New Roman" w:hAnsi="Times New Roman" w:cs="Times New Roman"/>
                <w:color w:val="000000" w:themeColor="text1"/>
                <w:sz w:val="24"/>
                <w:szCs w:val="24"/>
              </w:rPr>
            </w:pPr>
            <w:r w:rsidRPr="004A5046">
              <w:rPr>
                <w:rFonts w:ascii="Times New Roman" w:hAnsi="Times New Roman" w:cs="Times New Roman"/>
                <w:color w:val="000000" w:themeColor="text1"/>
                <w:sz w:val="24"/>
                <w:szCs w:val="24"/>
              </w:rPr>
              <w:t>•</w:t>
            </w:r>
            <w:r w:rsidRPr="004A5046">
              <w:rPr>
                <w:rFonts w:ascii="Times New Roman" w:hAnsi="Times New Roman" w:cs="Times New Roman"/>
                <w:color w:val="000000" w:themeColor="text1"/>
                <w:sz w:val="24"/>
                <w:szCs w:val="24"/>
              </w:rPr>
              <w:tab/>
              <w:t>TACACS +;</w:t>
            </w:r>
          </w:p>
          <w:p w14:paraId="2B9A57A7" w14:textId="77777777" w:rsidR="001A5A2C" w:rsidRPr="004A5046" w:rsidRDefault="001A5A2C" w:rsidP="001A5A2C">
            <w:pPr>
              <w:tabs>
                <w:tab w:val="left" w:pos="390"/>
                <w:tab w:val="left" w:pos="1035"/>
                <w:tab w:val="left" w:pos="1500"/>
              </w:tabs>
              <w:spacing w:line="240" w:lineRule="auto"/>
              <w:jc w:val="both"/>
              <w:rPr>
                <w:rFonts w:ascii="Times New Roman" w:hAnsi="Times New Roman" w:cs="Times New Roman"/>
                <w:color w:val="000000" w:themeColor="text1"/>
                <w:sz w:val="24"/>
                <w:szCs w:val="24"/>
              </w:rPr>
            </w:pPr>
            <w:r w:rsidRPr="004A5046">
              <w:rPr>
                <w:rFonts w:ascii="Times New Roman" w:hAnsi="Times New Roman" w:cs="Times New Roman"/>
                <w:color w:val="000000" w:themeColor="text1"/>
                <w:sz w:val="24"/>
                <w:szCs w:val="24"/>
              </w:rPr>
              <w:t>•</w:t>
            </w:r>
            <w:r w:rsidRPr="004A5046">
              <w:rPr>
                <w:rFonts w:ascii="Times New Roman" w:hAnsi="Times New Roman" w:cs="Times New Roman"/>
                <w:color w:val="000000" w:themeColor="text1"/>
                <w:sz w:val="24"/>
                <w:szCs w:val="24"/>
              </w:rPr>
              <w:tab/>
            </w:r>
            <w:proofErr w:type="spellStart"/>
            <w:r w:rsidRPr="004A5046">
              <w:rPr>
                <w:rFonts w:ascii="Times New Roman" w:hAnsi="Times New Roman" w:cs="Times New Roman"/>
                <w:color w:val="000000" w:themeColor="text1"/>
                <w:sz w:val="24"/>
                <w:szCs w:val="24"/>
              </w:rPr>
              <w:t>Web</w:t>
            </w:r>
            <w:proofErr w:type="spellEnd"/>
            <w:r w:rsidRPr="004A5046">
              <w:rPr>
                <w:rFonts w:ascii="Times New Roman" w:hAnsi="Times New Roman" w:cs="Times New Roman"/>
                <w:color w:val="000000" w:themeColor="text1"/>
                <w:sz w:val="24"/>
                <w:szCs w:val="24"/>
              </w:rPr>
              <w:t xml:space="preserve"> </w:t>
            </w:r>
            <w:proofErr w:type="spellStart"/>
            <w:r w:rsidRPr="004A5046">
              <w:rPr>
                <w:rFonts w:ascii="Times New Roman" w:hAnsi="Times New Roman" w:cs="Times New Roman"/>
                <w:color w:val="000000" w:themeColor="text1"/>
                <w:sz w:val="24"/>
                <w:szCs w:val="24"/>
              </w:rPr>
              <w:t>authentication</w:t>
            </w:r>
            <w:proofErr w:type="spellEnd"/>
            <w:r w:rsidRPr="004A5046">
              <w:rPr>
                <w:rFonts w:ascii="Times New Roman" w:hAnsi="Times New Roman" w:cs="Times New Roman"/>
                <w:color w:val="000000" w:themeColor="text1"/>
                <w:sz w:val="24"/>
                <w:szCs w:val="24"/>
              </w:rPr>
              <w:t>;</w:t>
            </w:r>
          </w:p>
          <w:p w14:paraId="2B9A57A8" w14:textId="77777777" w:rsidR="001A5A2C" w:rsidRPr="004A5046" w:rsidRDefault="001A5A2C" w:rsidP="001A5A2C">
            <w:pPr>
              <w:tabs>
                <w:tab w:val="left" w:pos="390"/>
                <w:tab w:val="left" w:pos="1035"/>
                <w:tab w:val="left" w:pos="1500"/>
              </w:tabs>
              <w:spacing w:line="240" w:lineRule="auto"/>
              <w:jc w:val="both"/>
              <w:rPr>
                <w:rFonts w:ascii="Times New Roman" w:hAnsi="Times New Roman" w:cs="Times New Roman"/>
                <w:color w:val="000000" w:themeColor="text1"/>
                <w:sz w:val="24"/>
                <w:szCs w:val="24"/>
              </w:rPr>
            </w:pPr>
            <w:r w:rsidRPr="004A5046">
              <w:rPr>
                <w:rFonts w:ascii="Times New Roman" w:hAnsi="Times New Roman" w:cs="Times New Roman"/>
                <w:color w:val="000000" w:themeColor="text1"/>
                <w:sz w:val="24"/>
                <w:szCs w:val="24"/>
              </w:rPr>
              <w:t>•</w:t>
            </w:r>
            <w:r w:rsidRPr="004A5046">
              <w:rPr>
                <w:rFonts w:ascii="Times New Roman" w:hAnsi="Times New Roman" w:cs="Times New Roman"/>
                <w:color w:val="000000" w:themeColor="text1"/>
                <w:sz w:val="24"/>
                <w:szCs w:val="24"/>
              </w:rPr>
              <w:tab/>
              <w:t xml:space="preserve">MAC </w:t>
            </w:r>
            <w:proofErr w:type="spellStart"/>
            <w:r w:rsidRPr="004A5046">
              <w:rPr>
                <w:rFonts w:ascii="Times New Roman" w:hAnsi="Times New Roman" w:cs="Times New Roman"/>
                <w:color w:val="000000" w:themeColor="text1"/>
                <w:sz w:val="24"/>
                <w:szCs w:val="24"/>
              </w:rPr>
              <w:t>authentication</w:t>
            </w:r>
            <w:proofErr w:type="spellEnd"/>
            <w:r w:rsidRPr="004A5046">
              <w:rPr>
                <w:rFonts w:ascii="Times New Roman" w:hAnsi="Times New Roman" w:cs="Times New Roman"/>
                <w:color w:val="000000" w:themeColor="text1"/>
                <w:sz w:val="24"/>
                <w:szCs w:val="24"/>
              </w:rPr>
              <w:t>;</w:t>
            </w:r>
          </w:p>
          <w:p w14:paraId="2B9A57A9" w14:textId="77777777" w:rsidR="001A5A2C" w:rsidRPr="004A5046" w:rsidRDefault="001A5A2C" w:rsidP="001A5A2C">
            <w:pPr>
              <w:tabs>
                <w:tab w:val="left" w:pos="390"/>
                <w:tab w:val="left" w:pos="1035"/>
                <w:tab w:val="left" w:pos="1500"/>
              </w:tabs>
              <w:spacing w:line="240" w:lineRule="auto"/>
              <w:jc w:val="both"/>
              <w:rPr>
                <w:rFonts w:ascii="Times New Roman" w:hAnsi="Times New Roman" w:cs="Times New Roman"/>
                <w:color w:val="000000" w:themeColor="text1"/>
                <w:sz w:val="24"/>
                <w:szCs w:val="24"/>
              </w:rPr>
            </w:pPr>
            <w:r w:rsidRPr="004A5046">
              <w:rPr>
                <w:rFonts w:ascii="Times New Roman" w:hAnsi="Times New Roman" w:cs="Times New Roman"/>
                <w:color w:val="000000" w:themeColor="text1"/>
                <w:sz w:val="24"/>
                <w:szCs w:val="24"/>
              </w:rPr>
              <w:t>•</w:t>
            </w:r>
            <w:r w:rsidRPr="004A5046">
              <w:rPr>
                <w:rFonts w:ascii="Times New Roman" w:hAnsi="Times New Roman" w:cs="Times New Roman"/>
                <w:color w:val="000000" w:themeColor="text1"/>
                <w:sz w:val="24"/>
                <w:szCs w:val="24"/>
              </w:rPr>
              <w:tab/>
              <w:t>SAML v2.0;</w:t>
            </w:r>
          </w:p>
          <w:p w14:paraId="2B9A57AA" w14:textId="77777777" w:rsidR="001A5A2C" w:rsidRPr="004A5046" w:rsidRDefault="001A5A2C" w:rsidP="001A5A2C">
            <w:pPr>
              <w:tabs>
                <w:tab w:val="left" w:pos="390"/>
                <w:tab w:val="left" w:pos="1035"/>
                <w:tab w:val="left" w:pos="1500"/>
              </w:tabs>
              <w:spacing w:line="240" w:lineRule="auto"/>
              <w:jc w:val="both"/>
              <w:rPr>
                <w:rFonts w:ascii="Times New Roman" w:hAnsi="Times New Roman" w:cs="Times New Roman"/>
                <w:color w:val="000000" w:themeColor="text1"/>
                <w:sz w:val="24"/>
                <w:szCs w:val="24"/>
              </w:rPr>
            </w:pPr>
            <w:r w:rsidRPr="004A5046">
              <w:rPr>
                <w:rFonts w:ascii="Times New Roman" w:hAnsi="Times New Roman" w:cs="Times New Roman"/>
                <w:color w:val="000000" w:themeColor="text1"/>
                <w:sz w:val="24"/>
                <w:szCs w:val="24"/>
              </w:rPr>
              <w:t>•</w:t>
            </w:r>
            <w:r w:rsidRPr="004A5046">
              <w:rPr>
                <w:rFonts w:ascii="Times New Roman" w:hAnsi="Times New Roman" w:cs="Times New Roman"/>
                <w:color w:val="000000" w:themeColor="text1"/>
                <w:sz w:val="24"/>
                <w:szCs w:val="24"/>
              </w:rPr>
              <w:tab/>
              <w:t>PEAP (EAP-MSCHAPv2);</w:t>
            </w:r>
          </w:p>
          <w:p w14:paraId="2B9A57AB" w14:textId="77777777" w:rsidR="001A5A2C" w:rsidRPr="004A5046" w:rsidRDefault="001A5A2C" w:rsidP="001A5A2C">
            <w:pPr>
              <w:tabs>
                <w:tab w:val="left" w:pos="390"/>
                <w:tab w:val="left" w:pos="1035"/>
                <w:tab w:val="left" w:pos="1500"/>
              </w:tabs>
              <w:spacing w:line="240" w:lineRule="auto"/>
              <w:jc w:val="both"/>
              <w:rPr>
                <w:rFonts w:ascii="Times New Roman" w:hAnsi="Times New Roman" w:cs="Times New Roman"/>
                <w:color w:val="000000" w:themeColor="text1"/>
                <w:sz w:val="24"/>
                <w:szCs w:val="24"/>
              </w:rPr>
            </w:pPr>
            <w:r w:rsidRPr="004A5046">
              <w:rPr>
                <w:rFonts w:ascii="Times New Roman" w:hAnsi="Times New Roman" w:cs="Times New Roman"/>
                <w:color w:val="000000" w:themeColor="text1"/>
                <w:sz w:val="24"/>
                <w:szCs w:val="24"/>
              </w:rPr>
              <w:t>•</w:t>
            </w:r>
            <w:r w:rsidRPr="004A5046">
              <w:rPr>
                <w:rFonts w:ascii="Times New Roman" w:hAnsi="Times New Roman" w:cs="Times New Roman"/>
                <w:color w:val="000000" w:themeColor="text1"/>
                <w:sz w:val="24"/>
                <w:szCs w:val="24"/>
              </w:rPr>
              <w:tab/>
              <w:t>EAP-TLS;</w:t>
            </w:r>
          </w:p>
          <w:p w14:paraId="2B9A57AC" w14:textId="77777777" w:rsidR="001A5A2C" w:rsidRPr="004A5046" w:rsidRDefault="001A5A2C" w:rsidP="001A5A2C">
            <w:pPr>
              <w:tabs>
                <w:tab w:val="left" w:pos="390"/>
                <w:tab w:val="left" w:pos="1035"/>
                <w:tab w:val="left" w:pos="1500"/>
              </w:tabs>
              <w:spacing w:line="240" w:lineRule="auto"/>
              <w:jc w:val="both"/>
              <w:rPr>
                <w:rFonts w:ascii="Times New Roman" w:hAnsi="Times New Roman" w:cs="Times New Roman"/>
                <w:color w:val="000000" w:themeColor="text1"/>
                <w:sz w:val="24"/>
                <w:szCs w:val="24"/>
              </w:rPr>
            </w:pPr>
            <w:r w:rsidRPr="004A5046">
              <w:rPr>
                <w:rFonts w:ascii="Times New Roman" w:hAnsi="Times New Roman" w:cs="Times New Roman"/>
                <w:color w:val="000000" w:themeColor="text1"/>
                <w:sz w:val="24"/>
                <w:szCs w:val="24"/>
              </w:rPr>
              <w:t>•</w:t>
            </w:r>
            <w:r w:rsidRPr="004A5046">
              <w:rPr>
                <w:rFonts w:ascii="Times New Roman" w:hAnsi="Times New Roman" w:cs="Times New Roman"/>
                <w:color w:val="000000" w:themeColor="text1"/>
                <w:sz w:val="24"/>
                <w:szCs w:val="24"/>
              </w:rPr>
              <w:tab/>
              <w:t>OAuth2;</w:t>
            </w:r>
          </w:p>
          <w:p w14:paraId="2B9A57AD" w14:textId="77777777" w:rsidR="001A5A2C" w:rsidRPr="004A5046" w:rsidRDefault="001A5A2C" w:rsidP="001A5A2C">
            <w:pPr>
              <w:tabs>
                <w:tab w:val="left" w:pos="390"/>
                <w:tab w:val="left" w:pos="1035"/>
                <w:tab w:val="left" w:pos="1500"/>
              </w:tabs>
              <w:spacing w:line="240" w:lineRule="auto"/>
              <w:jc w:val="both"/>
              <w:rPr>
                <w:rFonts w:ascii="Times New Roman" w:hAnsi="Times New Roman" w:cs="Times New Roman"/>
                <w:color w:val="000000" w:themeColor="text1"/>
                <w:sz w:val="24"/>
                <w:szCs w:val="24"/>
              </w:rPr>
            </w:pPr>
            <w:r w:rsidRPr="004A5046">
              <w:rPr>
                <w:rFonts w:ascii="Times New Roman" w:hAnsi="Times New Roman" w:cs="Times New Roman"/>
                <w:color w:val="000000" w:themeColor="text1"/>
                <w:sz w:val="24"/>
                <w:szCs w:val="24"/>
              </w:rPr>
              <w:t>•</w:t>
            </w:r>
            <w:r w:rsidRPr="004A5046">
              <w:rPr>
                <w:rFonts w:ascii="Times New Roman" w:hAnsi="Times New Roman" w:cs="Times New Roman"/>
                <w:color w:val="000000" w:themeColor="text1"/>
                <w:sz w:val="24"/>
                <w:szCs w:val="24"/>
              </w:rPr>
              <w:tab/>
              <w:t>PAP, CHAP;</w:t>
            </w:r>
          </w:p>
          <w:p w14:paraId="2B9A57AE" w14:textId="77777777" w:rsidR="001A5A2C" w:rsidRPr="004A5046" w:rsidRDefault="001A5A2C" w:rsidP="001A5A2C">
            <w:pPr>
              <w:tabs>
                <w:tab w:val="left" w:pos="390"/>
                <w:tab w:val="left" w:pos="1035"/>
                <w:tab w:val="left" w:pos="1500"/>
              </w:tabs>
              <w:spacing w:line="240" w:lineRule="auto"/>
              <w:jc w:val="both"/>
              <w:rPr>
                <w:rFonts w:ascii="Times New Roman" w:hAnsi="Times New Roman" w:cs="Times New Roman"/>
                <w:color w:val="000000" w:themeColor="text1"/>
                <w:sz w:val="24"/>
                <w:szCs w:val="24"/>
              </w:rPr>
            </w:pPr>
            <w:r w:rsidRPr="004A5046">
              <w:rPr>
                <w:rFonts w:ascii="Times New Roman" w:hAnsi="Times New Roman" w:cs="Times New Roman"/>
                <w:color w:val="000000" w:themeColor="text1"/>
                <w:sz w:val="24"/>
                <w:szCs w:val="24"/>
              </w:rPr>
              <w:t>•</w:t>
            </w:r>
            <w:r w:rsidRPr="004A5046">
              <w:rPr>
                <w:rFonts w:ascii="Times New Roman" w:hAnsi="Times New Roman" w:cs="Times New Roman"/>
                <w:color w:val="000000" w:themeColor="text1"/>
                <w:sz w:val="24"/>
                <w:szCs w:val="24"/>
              </w:rPr>
              <w:tab/>
              <w:t xml:space="preserve">Windows </w:t>
            </w:r>
            <w:proofErr w:type="spellStart"/>
            <w:r w:rsidRPr="004A5046">
              <w:rPr>
                <w:rFonts w:ascii="Times New Roman" w:hAnsi="Times New Roman" w:cs="Times New Roman"/>
                <w:color w:val="000000" w:themeColor="text1"/>
                <w:sz w:val="24"/>
                <w:szCs w:val="24"/>
              </w:rPr>
              <w:t>machine</w:t>
            </w:r>
            <w:proofErr w:type="spellEnd"/>
            <w:r w:rsidRPr="004A5046">
              <w:rPr>
                <w:rFonts w:ascii="Times New Roman" w:hAnsi="Times New Roman" w:cs="Times New Roman"/>
                <w:color w:val="000000" w:themeColor="text1"/>
                <w:sz w:val="24"/>
                <w:szCs w:val="24"/>
              </w:rPr>
              <w:t xml:space="preserve">  </w:t>
            </w:r>
            <w:proofErr w:type="spellStart"/>
            <w:r w:rsidRPr="004A5046">
              <w:rPr>
                <w:rFonts w:ascii="Times New Roman" w:hAnsi="Times New Roman" w:cs="Times New Roman"/>
                <w:color w:val="000000" w:themeColor="text1"/>
                <w:sz w:val="24"/>
                <w:szCs w:val="24"/>
              </w:rPr>
              <w:t>authentication</w:t>
            </w:r>
            <w:proofErr w:type="spellEnd"/>
            <w:r w:rsidRPr="004A5046">
              <w:rPr>
                <w:rFonts w:ascii="Times New Roman" w:hAnsi="Times New Roman" w:cs="Times New Roman"/>
                <w:color w:val="000000" w:themeColor="text1"/>
                <w:sz w:val="24"/>
                <w:szCs w:val="24"/>
              </w:rPr>
              <w:t>;</w:t>
            </w:r>
          </w:p>
          <w:p w14:paraId="2B9A57AF" w14:textId="77777777" w:rsidR="001A5A2C" w:rsidRPr="004A5046" w:rsidRDefault="001A5A2C" w:rsidP="001A5A2C">
            <w:pPr>
              <w:tabs>
                <w:tab w:val="left" w:pos="390"/>
                <w:tab w:val="left" w:pos="1035"/>
                <w:tab w:val="left" w:pos="1500"/>
              </w:tabs>
              <w:spacing w:line="240" w:lineRule="auto"/>
              <w:jc w:val="both"/>
              <w:rPr>
                <w:rFonts w:ascii="Times New Roman" w:hAnsi="Times New Roman" w:cs="Times New Roman"/>
                <w:color w:val="000000" w:themeColor="text1"/>
                <w:sz w:val="24"/>
                <w:szCs w:val="24"/>
              </w:rPr>
            </w:pPr>
            <w:r w:rsidRPr="004A5046">
              <w:rPr>
                <w:rFonts w:ascii="Times New Roman" w:hAnsi="Times New Roman" w:cs="Times New Roman"/>
                <w:color w:val="000000" w:themeColor="text1"/>
                <w:sz w:val="24"/>
                <w:szCs w:val="24"/>
              </w:rPr>
              <w:t>•</w:t>
            </w:r>
            <w:r w:rsidRPr="004A5046">
              <w:rPr>
                <w:rFonts w:ascii="Times New Roman" w:hAnsi="Times New Roman" w:cs="Times New Roman"/>
                <w:color w:val="000000" w:themeColor="text1"/>
                <w:sz w:val="24"/>
                <w:szCs w:val="24"/>
              </w:rPr>
              <w:tab/>
              <w:t>OSCP;</w:t>
            </w:r>
          </w:p>
          <w:p w14:paraId="2B9A57B0" w14:textId="77777777" w:rsidR="001A5A2C" w:rsidRPr="004A5046" w:rsidRDefault="001A5A2C" w:rsidP="001A5A2C">
            <w:pPr>
              <w:tabs>
                <w:tab w:val="left" w:pos="390"/>
                <w:tab w:val="left" w:pos="1035"/>
                <w:tab w:val="left" w:pos="1500"/>
              </w:tabs>
              <w:spacing w:line="240" w:lineRule="auto"/>
              <w:jc w:val="both"/>
              <w:rPr>
                <w:rFonts w:ascii="Times New Roman" w:hAnsi="Times New Roman" w:cs="Times New Roman"/>
                <w:color w:val="000000" w:themeColor="text1"/>
                <w:sz w:val="24"/>
                <w:szCs w:val="24"/>
              </w:rPr>
            </w:pPr>
            <w:r w:rsidRPr="004A5046">
              <w:rPr>
                <w:rFonts w:ascii="Times New Roman" w:hAnsi="Times New Roman" w:cs="Times New Roman"/>
                <w:color w:val="000000" w:themeColor="text1"/>
                <w:sz w:val="24"/>
                <w:szCs w:val="24"/>
              </w:rPr>
              <w:t>•</w:t>
            </w:r>
            <w:r w:rsidRPr="004A5046">
              <w:rPr>
                <w:rFonts w:ascii="Times New Roman" w:hAnsi="Times New Roman" w:cs="Times New Roman"/>
                <w:color w:val="000000" w:themeColor="text1"/>
                <w:sz w:val="24"/>
                <w:szCs w:val="24"/>
              </w:rPr>
              <w:tab/>
              <w:t>SMB v2, SMB v3;</w:t>
            </w:r>
          </w:p>
          <w:p w14:paraId="2B9A57B1" w14:textId="77777777" w:rsidR="001A5A2C" w:rsidRPr="004A5046" w:rsidRDefault="001A5A2C" w:rsidP="001A5A2C">
            <w:pPr>
              <w:tabs>
                <w:tab w:val="left" w:pos="390"/>
                <w:tab w:val="left" w:pos="1035"/>
                <w:tab w:val="left" w:pos="1500"/>
              </w:tabs>
              <w:spacing w:line="240" w:lineRule="auto"/>
              <w:jc w:val="both"/>
              <w:rPr>
                <w:rFonts w:ascii="Times New Roman" w:hAnsi="Times New Roman" w:cs="Times New Roman"/>
                <w:color w:val="000000" w:themeColor="text1"/>
                <w:sz w:val="24"/>
                <w:szCs w:val="24"/>
              </w:rPr>
            </w:pPr>
            <w:r w:rsidRPr="004A5046">
              <w:rPr>
                <w:rFonts w:ascii="Times New Roman" w:hAnsi="Times New Roman" w:cs="Times New Roman"/>
                <w:color w:val="000000" w:themeColor="text1"/>
                <w:sz w:val="24"/>
                <w:szCs w:val="24"/>
              </w:rPr>
              <w:t>•</w:t>
            </w:r>
            <w:r w:rsidRPr="004A5046">
              <w:rPr>
                <w:rFonts w:ascii="Times New Roman" w:hAnsi="Times New Roman" w:cs="Times New Roman"/>
                <w:color w:val="000000" w:themeColor="text1"/>
                <w:sz w:val="24"/>
                <w:szCs w:val="24"/>
              </w:rPr>
              <w:tab/>
              <w:t>EAP-FAST(EAP-MSCHAPv2);</w:t>
            </w:r>
          </w:p>
          <w:p w14:paraId="2B9A57B2" w14:textId="77777777" w:rsidR="001A5A2C" w:rsidRPr="004A5046" w:rsidRDefault="001A5A2C" w:rsidP="001A5A2C">
            <w:pPr>
              <w:tabs>
                <w:tab w:val="left" w:pos="390"/>
                <w:tab w:val="left" w:pos="1035"/>
                <w:tab w:val="left" w:pos="1500"/>
              </w:tabs>
              <w:spacing w:line="240" w:lineRule="auto"/>
              <w:jc w:val="both"/>
              <w:rPr>
                <w:rFonts w:ascii="Times New Roman" w:hAnsi="Times New Roman" w:cs="Times New Roman"/>
                <w:color w:val="000000" w:themeColor="text1"/>
                <w:sz w:val="24"/>
                <w:szCs w:val="24"/>
              </w:rPr>
            </w:pPr>
            <w:r w:rsidRPr="004A5046">
              <w:rPr>
                <w:rFonts w:ascii="Times New Roman" w:hAnsi="Times New Roman" w:cs="Times New Roman"/>
                <w:color w:val="000000" w:themeColor="text1"/>
                <w:sz w:val="24"/>
                <w:szCs w:val="24"/>
              </w:rPr>
              <w:t>•</w:t>
            </w:r>
            <w:r w:rsidRPr="004A5046">
              <w:rPr>
                <w:rFonts w:ascii="Times New Roman" w:hAnsi="Times New Roman" w:cs="Times New Roman"/>
                <w:color w:val="000000" w:themeColor="text1"/>
                <w:sz w:val="24"/>
                <w:szCs w:val="24"/>
              </w:rPr>
              <w:tab/>
              <w:t>TTLS(EAP-MSCHAPv2).</w:t>
            </w:r>
          </w:p>
          <w:p w14:paraId="2B9A57B3" w14:textId="77777777" w:rsidR="001A5A2C" w:rsidRPr="004A5046" w:rsidRDefault="001A5A2C" w:rsidP="001A5A2C">
            <w:pPr>
              <w:tabs>
                <w:tab w:val="left" w:pos="390"/>
                <w:tab w:val="left" w:pos="1035"/>
                <w:tab w:val="left" w:pos="1500"/>
              </w:tabs>
              <w:spacing w:line="240" w:lineRule="auto"/>
              <w:jc w:val="both"/>
              <w:rPr>
                <w:rFonts w:ascii="Times New Roman" w:hAnsi="Times New Roman" w:cs="Times New Roman"/>
                <w:color w:val="000000" w:themeColor="text1"/>
                <w:sz w:val="24"/>
                <w:szCs w:val="24"/>
              </w:rPr>
            </w:pPr>
            <w:r w:rsidRPr="004A5046">
              <w:rPr>
                <w:rFonts w:ascii="Times New Roman" w:hAnsi="Times New Roman" w:cs="Times New Roman"/>
                <w:color w:val="000000" w:themeColor="text1"/>
                <w:sz w:val="24"/>
                <w:szCs w:val="24"/>
              </w:rPr>
              <w:t>•</w:t>
            </w:r>
            <w:r w:rsidRPr="004A5046">
              <w:rPr>
                <w:rFonts w:ascii="Times New Roman" w:hAnsi="Times New Roman" w:cs="Times New Roman"/>
                <w:color w:val="000000" w:themeColor="text1"/>
                <w:sz w:val="24"/>
                <w:szCs w:val="24"/>
              </w:rPr>
              <w:tab/>
              <w:t>802.1X;</w:t>
            </w:r>
          </w:p>
          <w:p w14:paraId="2B9A57B4" w14:textId="77777777" w:rsidR="001A5A2C" w:rsidRPr="004A5046" w:rsidRDefault="001A5A2C" w:rsidP="001A5A2C">
            <w:pPr>
              <w:tabs>
                <w:tab w:val="left" w:pos="390"/>
                <w:tab w:val="left" w:pos="1035"/>
                <w:tab w:val="left" w:pos="1500"/>
              </w:tabs>
              <w:spacing w:line="240" w:lineRule="auto"/>
              <w:jc w:val="both"/>
              <w:rPr>
                <w:rFonts w:ascii="Times New Roman" w:hAnsi="Times New Roman" w:cs="Times New Roman"/>
                <w:color w:val="000000" w:themeColor="text1"/>
                <w:sz w:val="24"/>
                <w:szCs w:val="24"/>
              </w:rPr>
            </w:pPr>
            <w:r w:rsidRPr="004A5046">
              <w:rPr>
                <w:rFonts w:ascii="Times New Roman" w:hAnsi="Times New Roman" w:cs="Times New Roman"/>
                <w:color w:val="000000" w:themeColor="text1"/>
                <w:sz w:val="24"/>
                <w:szCs w:val="24"/>
              </w:rPr>
              <w:t>•</w:t>
            </w:r>
            <w:r w:rsidRPr="004A5046">
              <w:rPr>
                <w:rFonts w:ascii="Times New Roman" w:hAnsi="Times New Roman" w:cs="Times New Roman"/>
                <w:color w:val="000000" w:themeColor="text1"/>
                <w:sz w:val="24"/>
                <w:szCs w:val="24"/>
              </w:rPr>
              <w:tab/>
              <w:t>WPA3;</w:t>
            </w:r>
          </w:p>
          <w:p w14:paraId="2B9A57B5" w14:textId="77777777" w:rsidR="00487C9E" w:rsidRPr="004A5046" w:rsidRDefault="001A5A2C" w:rsidP="001A5A2C">
            <w:pPr>
              <w:tabs>
                <w:tab w:val="left" w:pos="390"/>
                <w:tab w:val="left" w:pos="1035"/>
                <w:tab w:val="left" w:pos="1500"/>
              </w:tabs>
              <w:spacing w:line="240" w:lineRule="auto"/>
              <w:jc w:val="both"/>
              <w:rPr>
                <w:rFonts w:ascii="Times New Roman" w:hAnsi="Times New Roman" w:cs="Times New Roman"/>
                <w:color w:val="000000" w:themeColor="text1"/>
                <w:sz w:val="24"/>
                <w:szCs w:val="24"/>
              </w:rPr>
            </w:pPr>
            <w:r w:rsidRPr="004A5046">
              <w:rPr>
                <w:rFonts w:ascii="Times New Roman" w:hAnsi="Times New Roman" w:cs="Times New Roman"/>
                <w:color w:val="000000" w:themeColor="text1"/>
                <w:sz w:val="24"/>
                <w:szCs w:val="24"/>
              </w:rPr>
              <w:t>•</w:t>
            </w:r>
            <w:r w:rsidRPr="004A5046">
              <w:rPr>
                <w:rFonts w:ascii="Times New Roman" w:hAnsi="Times New Roman" w:cs="Times New Roman"/>
                <w:color w:val="000000" w:themeColor="text1"/>
                <w:sz w:val="24"/>
                <w:szCs w:val="24"/>
              </w:rPr>
              <w:tab/>
              <w:t>TEAP.</w:t>
            </w:r>
          </w:p>
        </w:tc>
        <w:tc>
          <w:tcPr>
            <w:tcW w:w="1910" w:type="pct"/>
          </w:tcPr>
          <w:p w14:paraId="2B9A57B6" w14:textId="77777777" w:rsidR="00487C9E" w:rsidRPr="004A5046" w:rsidRDefault="00487C9E" w:rsidP="00237DB8">
            <w:pPr>
              <w:tabs>
                <w:tab w:val="left" w:pos="390"/>
                <w:tab w:val="left" w:pos="1035"/>
                <w:tab w:val="left" w:pos="1500"/>
              </w:tabs>
              <w:spacing w:line="240" w:lineRule="auto"/>
              <w:jc w:val="both"/>
              <w:rPr>
                <w:rFonts w:ascii="Times New Roman" w:hAnsi="Times New Roman" w:cs="Times New Roman"/>
                <w:color w:val="000000" w:themeColor="text1"/>
                <w:sz w:val="24"/>
                <w:szCs w:val="24"/>
              </w:rPr>
            </w:pPr>
          </w:p>
        </w:tc>
      </w:tr>
      <w:tr w:rsidR="00220B1E" w:rsidRPr="004A5046" w14:paraId="2B9A57BC" w14:textId="77777777" w:rsidTr="00FD32F2">
        <w:trPr>
          <w:trHeight w:val="213"/>
        </w:trPr>
        <w:tc>
          <w:tcPr>
            <w:tcW w:w="317" w:type="pct"/>
            <w:vMerge w:val="restart"/>
          </w:tcPr>
          <w:p w14:paraId="2B9A57B8" w14:textId="77777777" w:rsidR="00220B1E" w:rsidRPr="004A5046" w:rsidRDefault="00323B60" w:rsidP="00237DB8">
            <w:pPr>
              <w:spacing w:line="240" w:lineRule="auto"/>
              <w:jc w:val="both"/>
              <w:rPr>
                <w:rFonts w:ascii="Times New Roman" w:eastAsia="Times New Roman" w:hAnsi="Times New Roman" w:cs="Times New Roman"/>
                <w:sz w:val="24"/>
                <w:szCs w:val="24"/>
              </w:rPr>
            </w:pPr>
            <w:r w:rsidRPr="004A5046">
              <w:rPr>
                <w:rFonts w:ascii="Times New Roman" w:eastAsia="Times New Roman" w:hAnsi="Times New Roman" w:cs="Times New Roman"/>
                <w:sz w:val="24"/>
                <w:szCs w:val="24"/>
              </w:rPr>
              <w:t>2.</w:t>
            </w:r>
            <w:r w:rsidR="0093351A" w:rsidRPr="004A5046">
              <w:rPr>
                <w:rFonts w:ascii="Times New Roman" w:eastAsia="Times New Roman" w:hAnsi="Times New Roman" w:cs="Times New Roman"/>
                <w:sz w:val="24"/>
                <w:szCs w:val="24"/>
              </w:rPr>
              <w:t>8</w:t>
            </w:r>
          </w:p>
        </w:tc>
        <w:tc>
          <w:tcPr>
            <w:tcW w:w="742" w:type="pct"/>
            <w:vMerge w:val="restart"/>
          </w:tcPr>
          <w:p w14:paraId="2B9A57B9" w14:textId="77777777" w:rsidR="00220B1E" w:rsidRPr="004A5046" w:rsidRDefault="00220B1E" w:rsidP="00237DB8">
            <w:pPr>
              <w:spacing w:line="240" w:lineRule="auto"/>
              <w:contextualSpacing/>
              <w:rPr>
                <w:rFonts w:ascii="Times New Roman" w:eastAsia="Times New Roman" w:hAnsi="Times New Roman" w:cs="Times New Roman"/>
                <w:sz w:val="24"/>
                <w:szCs w:val="24"/>
              </w:rPr>
            </w:pPr>
            <w:r w:rsidRPr="004A5046">
              <w:rPr>
                <w:rFonts w:ascii="Times New Roman" w:eastAsia="Times New Roman" w:hAnsi="Times New Roman" w:cs="Times New Roman"/>
                <w:sz w:val="24"/>
                <w:szCs w:val="24"/>
              </w:rPr>
              <w:t>Autentifikavimo šaltiniai</w:t>
            </w:r>
          </w:p>
        </w:tc>
        <w:tc>
          <w:tcPr>
            <w:tcW w:w="2031" w:type="pct"/>
          </w:tcPr>
          <w:p w14:paraId="2B9A57BA" w14:textId="77777777" w:rsidR="00220B1E" w:rsidRPr="004A5046" w:rsidRDefault="00220B1E" w:rsidP="00220B1E">
            <w:pPr>
              <w:tabs>
                <w:tab w:val="left" w:pos="390"/>
                <w:tab w:val="left" w:pos="1035"/>
                <w:tab w:val="left" w:pos="1500"/>
              </w:tabs>
              <w:spacing w:line="240" w:lineRule="auto"/>
              <w:jc w:val="both"/>
              <w:rPr>
                <w:rFonts w:ascii="Times New Roman" w:hAnsi="Times New Roman" w:cs="Times New Roman"/>
                <w:color w:val="000000" w:themeColor="text1"/>
                <w:sz w:val="24"/>
                <w:szCs w:val="24"/>
              </w:rPr>
            </w:pPr>
            <w:r w:rsidRPr="004A5046">
              <w:rPr>
                <w:rFonts w:ascii="Times New Roman" w:hAnsi="Times New Roman" w:cs="Times New Roman"/>
                <w:color w:val="000000" w:themeColor="text1"/>
                <w:sz w:val="24"/>
                <w:szCs w:val="24"/>
              </w:rPr>
              <w:t>Turi būti palaikomi šie autentifikavimo šaltiniai:</w:t>
            </w:r>
          </w:p>
        </w:tc>
        <w:tc>
          <w:tcPr>
            <w:tcW w:w="1910" w:type="pct"/>
            <w:vMerge w:val="restart"/>
          </w:tcPr>
          <w:p w14:paraId="2B9A57BB" w14:textId="77777777" w:rsidR="00220B1E" w:rsidRPr="004A5046" w:rsidRDefault="00220B1E" w:rsidP="00237DB8">
            <w:pPr>
              <w:tabs>
                <w:tab w:val="left" w:pos="390"/>
                <w:tab w:val="left" w:pos="1035"/>
                <w:tab w:val="left" w:pos="1500"/>
              </w:tabs>
              <w:spacing w:line="240" w:lineRule="auto"/>
              <w:jc w:val="both"/>
              <w:rPr>
                <w:rFonts w:ascii="Times New Roman" w:hAnsi="Times New Roman" w:cs="Times New Roman"/>
                <w:color w:val="000000" w:themeColor="text1"/>
                <w:sz w:val="24"/>
                <w:szCs w:val="24"/>
              </w:rPr>
            </w:pPr>
          </w:p>
        </w:tc>
      </w:tr>
      <w:tr w:rsidR="00220B1E" w:rsidRPr="004A5046" w14:paraId="2B9A57C1" w14:textId="77777777" w:rsidTr="00FD32F2">
        <w:trPr>
          <w:trHeight w:val="213"/>
        </w:trPr>
        <w:tc>
          <w:tcPr>
            <w:tcW w:w="317" w:type="pct"/>
            <w:vMerge/>
          </w:tcPr>
          <w:p w14:paraId="2B9A57BD" w14:textId="77777777" w:rsidR="00220B1E" w:rsidRPr="004A5046" w:rsidRDefault="00220B1E" w:rsidP="00237DB8">
            <w:pPr>
              <w:spacing w:line="240" w:lineRule="auto"/>
              <w:jc w:val="both"/>
              <w:rPr>
                <w:rFonts w:ascii="Times New Roman" w:eastAsia="Times New Roman" w:hAnsi="Times New Roman" w:cs="Times New Roman"/>
                <w:sz w:val="24"/>
                <w:szCs w:val="24"/>
              </w:rPr>
            </w:pPr>
          </w:p>
        </w:tc>
        <w:tc>
          <w:tcPr>
            <w:tcW w:w="742" w:type="pct"/>
            <w:vMerge/>
          </w:tcPr>
          <w:p w14:paraId="2B9A57BE" w14:textId="77777777" w:rsidR="00220B1E" w:rsidRPr="004A5046" w:rsidRDefault="00220B1E" w:rsidP="00237DB8">
            <w:pPr>
              <w:spacing w:line="240" w:lineRule="auto"/>
              <w:contextualSpacing/>
              <w:rPr>
                <w:rFonts w:ascii="Times New Roman" w:eastAsia="Times New Roman" w:hAnsi="Times New Roman" w:cs="Times New Roman"/>
                <w:sz w:val="24"/>
                <w:szCs w:val="24"/>
              </w:rPr>
            </w:pPr>
          </w:p>
        </w:tc>
        <w:tc>
          <w:tcPr>
            <w:tcW w:w="2031" w:type="pct"/>
          </w:tcPr>
          <w:p w14:paraId="2B9A57BF" w14:textId="77777777" w:rsidR="00220B1E" w:rsidRPr="004A5046" w:rsidRDefault="00220B1E" w:rsidP="001A5A2C">
            <w:pPr>
              <w:tabs>
                <w:tab w:val="left" w:pos="390"/>
                <w:tab w:val="left" w:pos="1035"/>
                <w:tab w:val="left" w:pos="1500"/>
              </w:tabs>
              <w:spacing w:line="240" w:lineRule="auto"/>
              <w:jc w:val="both"/>
              <w:rPr>
                <w:rFonts w:ascii="Times New Roman" w:hAnsi="Times New Roman" w:cs="Times New Roman"/>
                <w:color w:val="000000" w:themeColor="text1"/>
                <w:sz w:val="24"/>
                <w:szCs w:val="24"/>
              </w:rPr>
            </w:pPr>
            <w:r w:rsidRPr="004A5046">
              <w:rPr>
                <w:rFonts w:ascii="Times New Roman" w:hAnsi="Times New Roman" w:cs="Times New Roman"/>
                <w:color w:val="000000" w:themeColor="text1"/>
                <w:sz w:val="24"/>
                <w:szCs w:val="24"/>
              </w:rPr>
              <w:t xml:space="preserve">Microsoft </w:t>
            </w:r>
            <w:proofErr w:type="spellStart"/>
            <w:r w:rsidRPr="004A5046">
              <w:rPr>
                <w:rFonts w:ascii="Times New Roman" w:hAnsi="Times New Roman" w:cs="Times New Roman"/>
                <w:color w:val="000000" w:themeColor="text1"/>
                <w:sz w:val="24"/>
                <w:szCs w:val="24"/>
              </w:rPr>
              <w:t>Active</w:t>
            </w:r>
            <w:proofErr w:type="spellEnd"/>
            <w:r w:rsidRPr="004A5046">
              <w:rPr>
                <w:rFonts w:ascii="Times New Roman" w:hAnsi="Times New Roman" w:cs="Times New Roman"/>
                <w:color w:val="000000" w:themeColor="text1"/>
                <w:sz w:val="24"/>
                <w:szCs w:val="24"/>
              </w:rPr>
              <w:t xml:space="preserve"> </w:t>
            </w:r>
            <w:proofErr w:type="spellStart"/>
            <w:r w:rsidRPr="004A5046">
              <w:rPr>
                <w:rFonts w:ascii="Times New Roman" w:hAnsi="Times New Roman" w:cs="Times New Roman"/>
                <w:color w:val="000000" w:themeColor="text1"/>
                <w:sz w:val="24"/>
                <w:szCs w:val="24"/>
              </w:rPr>
              <w:t>Directory</w:t>
            </w:r>
            <w:proofErr w:type="spellEnd"/>
            <w:r w:rsidRPr="004A5046">
              <w:rPr>
                <w:rFonts w:ascii="Times New Roman" w:hAnsi="Times New Roman" w:cs="Times New Roman"/>
                <w:color w:val="000000" w:themeColor="text1"/>
                <w:sz w:val="24"/>
                <w:szCs w:val="24"/>
              </w:rPr>
              <w:t>;</w:t>
            </w:r>
          </w:p>
        </w:tc>
        <w:tc>
          <w:tcPr>
            <w:tcW w:w="1910" w:type="pct"/>
            <w:vMerge/>
          </w:tcPr>
          <w:p w14:paraId="2B9A57C0" w14:textId="77777777" w:rsidR="00220B1E" w:rsidRPr="004A5046" w:rsidRDefault="00220B1E" w:rsidP="00237DB8">
            <w:pPr>
              <w:tabs>
                <w:tab w:val="left" w:pos="390"/>
                <w:tab w:val="left" w:pos="1035"/>
                <w:tab w:val="left" w:pos="1500"/>
              </w:tabs>
              <w:spacing w:line="240" w:lineRule="auto"/>
              <w:jc w:val="both"/>
              <w:rPr>
                <w:rFonts w:ascii="Times New Roman" w:hAnsi="Times New Roman" w:cs="Times New Roman"/>
                <w:color w:val="000000" w:themeColor="text1"/>
                <w:sz w:val="24"/>
                <w:szCs w:val="24"/>
              </w:rPr>
            </w:pPr>
          </w:p>
        </w:tc>
      </w:tr>
      <w:tr w:rsidR="00220B1E" w:rsidRPr="004A5046" w14:paraId="2B9A57C6" w14:textId="77777777" w:rsidTr="00FD32F2">
        <w:trPr>
          <w:trHeight w:val="239"/>
        </w:trPr>
        <w:tc>
          <w:tcPr>
            <w:tcW w:w="317" w:type="pct"/>
            <w:vMerge/>
          </w:tcPr>
          <w:p w14:paraId="2B9A57C2" w14:textId="77777777" w:rsidR="00220B1E" w:rsidRPr="004A5046" w:rsidRDefault="00220B1E" w:rsidP="00237DB8">
            <w:pPr>
              <w:spacing w:line="240" w:lineRule="auto"/>
              <w:jc w:val="both"/>
              <w:rPr>
                <w:rFonts w:ascii="Times New Roman" w:eastAsia="Times New Roman" w:hAnsi="Times New Roman" w:cs="Times New Roman"/>
                <w:sz w:val="24"/>
                <w:szCs w:val="24"/>
              </w:rPr>
            </w:pPr>
          </w:p>
        </w:tc>
        <w:tc>
          <w:tcPr>
            <w:tcW w:w="742" w:type="pct"/>
            <w:vMerge/>
          </w:tcPr>
          <w:p w14:paraId="2B9A57C3" w14:textId="77777777" w:rsidR="00220B1E" w:rsidRPr="004A5046" w:rsidRDefault="00220B1E" w:rsidP="00237DB8">
            <w:pPr>
              <w:spacing w:line="240" w:lineRule="auto"/>
              <w:contextualSpacing/>
              <w:rPr>
                <w:rFonts w:ascii="Times New Roman" w:eastAsia="Times New Roman" w:hAnsi="Times New Roman" w:cs="Times New Roman"/>
                <w:sz w:val="24"/>
                <w:szCs w:val="24"/>
              </w:rPr>
            </w:pPr>
          </w:p>
        </w:tc>
        <w:tc>
          <w:tcPr>
            <w:tcW w:w="2031" w:type="pct"/>
          </w:tcPr>
          <w:p w14:paraId="2B9A57C4" w14:textId="77777777" w:rsidR="00220B1E" w:rsidRPr="004A5046" w:rsidRDefault="00220B1E" w:rsidP="001A5A2C">
            <w:pPr>
              <w:tabs>
                <w:tab w:val="left" w:pos="390"/>
                <w:tab w:val="left" w:pos="1035"/>
                <w:tab w:val="left" w:pos="1500"/>
              </w:tabs>
              <w:spacing w:line="240" w:lineRule="auto"/>
              <w:jc w:val="both"/>
              <w:rPr>
                <w:rFonts w:ascii="Times New Roman" w:hAnsi="Times New Roman" w:cs="Times New Roman"/>
                <w:color w:val="000000" w:themeColor="text1"/>
                <w:sz w:val="24"/>
                <w:szCs w:val="24"/>
              </w:rPr>
            </w:pPr>
            <w:r w:rsidRPr="004A5046">
              <w:rPr>
                <w:rFonts w:ascii="Times New Roman" w:hAnsi="Times New Roman" w:cs="Times New Roman"/>
                <w:color w:val="000000" w:themeColor="text1"/>
                <w:sz w:val="24"/>
                <w:szCs w:val="24"/>
              </w:rPr>
              <w:t>Integruota SQL duomenų bazė;</w:t>
            </w:r>
          </w:p>
        </w:tc>
        <w:tc>
          <w:tcPr>
            <w:tcW w:w="1910" w:type="pct"/>
            <w:vMerge/>
          </w:tcPr>
          <w:p w14:paraId="2B9A57C5" w14:textId="77777777" w:rsidR="00220B1E" w:rsidRPr="004A5046" w:rsidRDefault="00220B1E" w:rsidP="00237DB8">
            <w:pPr>
              <w:tabs>
                <w:tab w:val="left" w:pos="390"/>
                <w:tab w:val="left" w:pos="1035"/>
                <w:tab w:val="left" w:pos="1500"/>
              </w:tabs>
              <w:spacing w:line="240" w:lineRule="auto"/>
              <w:jc w:val="both"/>
              <w:rPr>
                <w:rFonts w:ascii="Times New Roman" w:hAnsi="Times New Roman" w:cs="Times New Roman"/>
                <w:color w:val="000000" w:themeColor="text1"/>
                <w:sz w:val="24"/>
                <w:szCs w:val="24"/>
              </w:rPr>
            </w:pPr>
          </w:p>
        </w:tc>
      </w:tr>
      <w:tr w:rsidR="00220B1E" w:rsidRPr="004A5046" w14:paraId="2B9A57CB" w14:textId="77777777" w:rsidTr="00FD32F2">
        <w:trPr>
          <w:trHeight w:val="239"/>
        </w:trPr>
        <w:tc>
          <w:tcPr>
            <w:tcW w:w="317" w:type="pct"/>
            <w:vMerge/>
          </w:tcPr>
          <w:p w14:paraId="2B9A57C7" w14:textId="77777777" w:rsidR="00220B1E" w:rsidRPr="004A5046" w:rsidRDefault="00220B1E" w:rsidP="00237DB8">
            <w:pPr>
              <w:spacing w:line="240" w:lineRule="auto"/>
              <w:jc w:val="both"/>
              <w:rPr>
                <w:rFonts w:ascii="Times New Roman" w:eastAsia="Times New Roman" w:hAnsi="Times New Roman" w:cs="Times New Roman"/>
                <w:sz w:val="24"/>
                <w:szCs w:val="24"/>
              </w:rPr>
            </w:pPr>
          </w:p>
        </w:tc>
        <w:tc>
          <w:tcPr>
            <w:tcW w:w="742" w:type="pct"/>
            <w:vMerge/>
          </w:tcPr>
          <w:p w14:paraId="2B9A57C8" w14:textId="77777777" w:rsidR="00220B1E" w:rsidRPr="004A5046" w:rsidRDefault="00220B1E" w:rsidP="00237DB8">
            <w:pPr>
              <w:spacing w:line="240" w:lineRule="auto"/>
              <w:contextualSpacing/>
              <w:rPr>
                <w:rFonts w:ascii="Times New Roman" w:eastAsia="Times New Roman" w:hAnsi="Times New Roman" w:cs="Times New Roman"/>
                <w:sz w:val="24"/>
                <w:szCs w:val="24"/>
              </w:rPr>
            </w:pPr>
          </w:p>
        </w:tc>
        <w:tc>
          <w:tcPr>
            <w:tcW w:w="2031" w:type="pct"/>
          </w:tcPr>
          <w:p w14:paraId="2B9A57C9" w14:textId="77777777" w:rsidR="00220B1E" w:rsidRPr="004A5046" w:rsidRDefault="00220B1E" w:rsidP="001A5A2C">
            <w:pPr>
              <w:tabs>
                <w:tab w:val="left" w:pos="390"/>
                <w:tab w:val="left" w:pos="1035"/>
                <w:tab w:val="left" w:pos="1500"/>
              </w:tabs>
              <w:spacing w:line="240" w:lineRule="auto"/>
              <w:jc w:val="both"/>
              <w:rPr>
                <w:rFonts w:ascii="Times New Roman" w:hAnsi="Times New Roman" w:cs="Times New Roman"/>
                <w:color w:val="000000" w:themeColor="text1"/>
                <w:sz w:val="24"/>
                <w:szCs w:val="24"/>
              </w:rPr>
            </w:pPr>
            <w:r w:rsidRPr="004A5046">
              <w:rPr>
                <w:rFonts w:ascii="Times New Roman" w:hAnsi="Times New Roman" w:cs="Times New Roman"/>
                <w:color w:val="000000" w:themeColor="text1"/>
                <w:sz w:val="24"/>
                <w:szCs w:val="24"/>
              </w:rPr>
              <w:t>Nutolusi Microsoft SQL duomenų bazė;</w:t>
            </w:r>
          </w:p>
        </w:tc>
        <w:tc>
          <w:tcPr>
            <w:tcW w:w="1910" w:type="pct"/>
            <w:vMerge/>
          </w:tcPr>
          <w:p w14:paraId="2B9A57CA" w14:textId="77777777" w:rsidR="00220B1E" w:rsidRPr="004A5046" w:rsidRDefault="00220B1E" w:rsidP="00237DB8">
            <w:pPr>
              <w:tabs>
                <w:tab w:val="left" w:pos="390"/>
                <w:tab w:val="left" w:pos="1035"/>
                <w:tab w:val="left" w:pos="1500"/>
              </w:tabs>
              <w:spacing w:line="240" w:lineRule="auto"/>
              <w:jc w:val="both"/>
              <w:rPr>
                <w:rFonts w:ascii="Times New Roman" w:hAnsi="Times New Roman" w:cs="Times New Roman"/>
                <w:color w:val="000000" w:themeColor="text1"/>
                <w:sz w:val="24"/>
                <w:szCs w:val="24"/>
              </w:rPr>
            </w:pPr>
          </w:p>
        </w:tc>
      </w:tr>
      <w:tr w:rsidR="00220B1E" w:rsidRPr="004A5046" w14:paraId="2B9A57D0" w14:textId="77777777" w:rsidTr="00FD32F2">
        <w:trPr>
          <w:trHeight w:val="239"/>
        </w:trPr>
        <w:tc>
          <w:tcPr>
            <w:tcW w:w="317" w:type="pct"/>
            <w:vMerge/>
          </w:tcPr>
          <w:p w14:paraId="2B9A57CC" w14:textId="77777777" w:rsidR="00220B1E" w:rsidRPr="004A5046" w:rsidRDefault="00220B1E" w:rsidP="00237DB8">
            <w:pPr>
              <w:spacing w:line="240" w:lineRule="auto"/>
              <w:jc w:val="both"/>
              <w:rPr>
                <w:rFonts w:ascii="Times New Roman" w:eastAsia="Times New Roman" w:hAnsi="Times New Roman" w:cs="Times New Roman"/>
                <w:sz w:val="24"/>
                <w:szCs w:val="24"/>
              </w:rPr>
            </w:pPr>
          </w:p>
        </w:tc>
        <w:tc>
          <w:tcPr>
            <w:tcW w:w="742" w:type="pct"/>
            <w:vMerge/>
          </w:tcPr>
          <w:p w14:paraId="2B9A57CD" w14:textId="77777777" w:rsidR="00220B1E" w:rsidRPr="004A5046" w:rsidRDefault="00220B1E" w:rsidP="00237DB8">
            <w:pPr>
              <w:spacing w:line="240" w:lineRule="auto"/>
              <w:contextualSpacing/>
              <w:rPr>
                <w:rFonts w:ascii="Times New Roman" w:eastAsia="Times New Roman" w:hAnsi="Times New Roman" w:cs="Times New Roman"/>
                <w:sz w:val="24"/>
                <w:szCs w:val="24"/>
              </w:rPr>
            </w:pPr>
          </w:p>
        </w:tc>
        <w:tc>
          <w:tcPr>
            <w:tcW w:w="2031" w:type="pct"/>
          </w:tcPr>
          <w:p w14:paraId="2B9A57CE" w14:textId="77777777" w:rsidR="00220B1E" w:rsidRPr="004A5046" w:rsidRDefault="00220B1E" w:rsidP="001A5A2C">
            <w:pPr>
              <w:tabs>
                <w:tab w:val="left" w:pos="390"/>
                <w:tab w:val="left" w:pos="1035"/>
                <w:tab w:val="left" w:pos="1500"/>
              </w:tabs>
              <w:spacing w:line="240" w:lineRule="auto"/>
              <w:jc w:val="both"/>
              <w:rPr>
                <w:rFonts w:ascii="Times New Roman" w:hAnsi="Times New Roman" w:cs="Times New Roman"/>
                <w:color w:val="000000" w:themeColor="text1"/>
                <w:sz w:val="24"/>
                <w:szCs w:val="24"/>
              </w:rPr>
            </w:pPr>
            <w:r w:rsidRPr="004A5046">
              <w:rPr>
                <w:rFonts w:ascii="Times New Roman" w:hAnsi="Times New Roman" w:cs="Times New Roman"/>
                <w:color w:val="000000" w:themeColor="text1"/>
                <w:sz w:val="24"/>
                <w:szCs w:val="24"/>
              </w:rPr>
              <w:t>LDAP vartotojų duomenų bazė;</w:t>
            </w:r>
          </w:p>
        </w:tc>
        <w:tc>
          <w:tcPr>
            <w:tcW w:w="1910" w:type="pct"/>
            <w:vMerge/>
          </w:tcPr>
          <w:p w14:paraId="2B9A57CF" w14:textId="77777777" w:rsidR="00220B1E" w:rsidRPr="004A5046" w:rsidRDefault="00220B1E" w:rsidP="00237DB8">
            <w:pPr>
              <w:tabs>
                <w:tab w:val="left" w:pos="390"/>
                <w:tab w:val="left" w:pos="1035"/>
                <w:tab w:val="left" w:pos="1500"/>
              </w:tabs>
              <w:spacing w:line="240" w:lineRule="auto"/>
              <w:jc w:val="both"/>
              <w:rPr>
                <w:rFonts w:ascii="Times New Roman" w:hAnsi="Times New Roman" w:cs="Times New Roman"/>
                <w:color w:val="000000" w:themeColor="text1"/>
                <w:sz w:val="24"/>
                <w:szCs w:val="24"/>
              </w:rPr>
            </w:pPr>
          </w:p>
        </w:tc>
      </w:tr>
      <w:tr w:rsidR="00220B1E" w:rsidRPr="004A5046" w14:paraId="2B9A57D5" w14:textId="77777777" w:rsidTr="00FD32F2">
        <w:trPr>
          <w:trHeight w:val="239"/>
        </w:trPr>
        <w:tc>
          <w:tcPr>
            <w:tcW w:w="317" w:type="pct"/>
            <w:vMerge/>
          </w:tcPr>
          <w:p w14:paraId="2B9A57D1" w14:textId="77777777" w:rsidR="00220B1E" w:rsidRPr="004A5046" w:rsidRDefault="00220B1E" w:rsidP="00237DB8">
            <w:pPr>
              <w:spacing w:line="240" w:lineRule="auto"/>
              <w:jc w:val="both"/>
              <w:rPr>
                <w:rFonts w:ascii="Times New Roman" w:eastAsia="Times New Roman" w:hAnsi="Times New Roman" w:cs="Times New Roman"/>
                <w:sz w:val="24"/>
                <w:szCs w:val="24"/>
              </w:rPr>
            </w:pPr>
          </w:p>
        </w:tc>
        <w:tc>
          <w:tcPr>
            <w:tcW w:w="742" w:type="pct"/>
            <w:vMerge/>
          </w:tcPr>
          <w:p w14:paraId="2B9A57D2" w14:textId="77777777" w:rsidR="00220B1E" w:rsidRPr="004A5046" w:rsidRDefault="00220B1E" w:rsidP="00237DB8">
            <w:pPr>
              <w:spacing w:line="240" w:lineRule="auto"/>
              <w:contextualSpacing/>
              <w:rPr>
                <w:rFonts w:ascii="Times New Roman" w:eastAsia="Times New Roman" w:hAnsi="Times New Roman" w:cs="Times New Roman"/>
                <w:sz w:val="24"/>
                <w:szCs w:val="24"/>
              </w:rPr>
            </w:pPr>
          </w:p>
        </w:tc>
        <w:tc>
          <w:tcPr>
            <w:tcW w:w="2031" w:type="pct"/>
          </w:tcPr>
          <w:p w14:paraId="2B9A57D3" w14:textId="77777777" w:rsidR="00220B1E" w:rsidRPr="004A5046" w:rsidRDefault="00220B1E" w:rsidP="001A5A2C">
            <w:pPr>
              <w:tabs>
                <w:tab w:val="left" w:pos="390"/>
                <w:tab w:val="left" w:pos="1035"/>
                <w:tab w:val="left" w:pos="1500"/>
              </w:tabs>
              <w:spacing w:line="240" w:lineRule="auto"/>
              <w:jc w:val="both"/>
              <w:rPr>
                <w:rFonts w:ascii="Times New Roman" w:hAnsi="Times New Roman" w:cs="Times New Roman"/>
                <w:color w:val="000000" w:themeColor="text1"/>
                <w:sz w:val="24"/>
                <w:szCs w:val="24"/>
              </w:rPr>
            </w:pPr>
            <w:proofErr w:type="spellStart"/>
            <w:r w:rsidRPr="004A5046">
              <w:rPr>
                <w:rFonts w:ascii="Times New Roman" w:hAnsi="Times New Roman" w:cs="Times New Roman"/>
                <w:color w:val="000000" w:themeColor="text1"/>
                <w:sz w:val="24"/>
                <w:szCs w:val="24"/>
              </w:rPr>
              <w:t>Tokenų</w:t>
            </w:r>
            <w:proofErr w:type="spellEnd"/>
            <w:r w:rsidRPr="004A5046">
              <w:rPr>
                <w:rFonts w:ascii="Times New Roman" w:hAnsi="Times New Roman" w:cs="Times New Roman"/>
                <w:color w:val="000000" w:themeColor="text1"/>
                <w:sz w:val="24"/>
                <w:szCs w:val="24"/>
              </w:rPr>
              <w:t xml:space="preserve"> serveris;</w:t>
            </w:r>
          </w:p>
        </w:tc>
        <w:tc>
          <w:tcPr>
            <w:tcW w:w="1910" w:type="pct"/>
            <w:vMerge/>
          </w:tcPr>
          <w:p w14:paraId="2B9A57D4" w14:textId="77777777" w:rsidR="00220B1E" w:rsidRPr="004A5046" w:rsidRDefault="00220B1E" w:rsidP="00237DB8">
            <w:pPr>
              <w:tabs>
                <w:tab w:val="left" w:pos="390"/>
                <w:tab w:val="left" w:pos="1035"/>
                <w:tab w:val="left" w:pos="1500"/>
              </w:tabs>
              <w:spacing w:line="240" w:lineRule="auto"/>
              <w:jc w:val="both"/>
              <w:rPr>
                <w:rFonts w:ascii="Times New Roman" w:hAnsi="Times New Roman" w:cs="Times New Roman"/>
                <w:color w:val="000000" w:themeColor="text1"/>
                <w:sz w:val="24"/>
                <w:szCs w:val="24"/>
              </w:rPr>
            </w:pPr>
          </w:p>
        </w:tc>
      </w:tr>
      <w:tr w:rsidR="00220B1E" w:rsidRPr="004A5046" w14:paraId="2B9A57DA" w14:textId="77777777" w:rsidTr="00FD32F2">
        <w:trPr>
          <w:trHeight w:val="239"/>
        </w:trPr>
        <w:tc>
          <w:tcPr>
            <w:tcW w:w="317" w:type="pct"/>
            <w:vMerge/>
          </w:tcPr>
          <w:p w14:paraId="2B9A57D6" w14:textId="77777777" w:rsidR="00220B1E" w:rsidRPr="004A5046" w:rsidRDefault="00220B1E" w:rsidP="00237DB8">
            <w:pPr>
              <w:spacing w:line="240" w:lineRule="auto"/>
              <w:jc w:val="both"/>
              <w:rPr>
                <w:rFonts w:ascii="Times New Roman" w:eastAsia="Times New Roman" w:hAnsi="Times New Roman" w:cs="Times New Roman"/>
                <w:sz w:val="24"/>
                <w:szCs w:val="24"/>
              </w:rPr>
            </w:pPr>
          </w:p>
        </w:tc>
        <w:tc>
          <w:tcPr>
            <w:tcW w:w="742" w:type="pct"/>
            <w:vMerge/>
          </w:tcPr>
          <w:p w14:paraId="2B9A57D7" w14:textId="77777777" w:rsidR="00220B1E" w:rsidRPr="004A5046" w:rsidRDefault="00220B1E" w:rsidP="00237DB8">
            <w:pPr>
              <w:spacing w:line="240" w:lineRule="auto"/>
              <w:contextualSpacing/>
              <w:rPr>
                <w:rFonts w:ascii="Times New Roman" w:eastAsia="Times New Roman" w:hAnsi="Times New Roman" w:cs="Times New Roman"/>
                <w:sz w:val="24"/>
                <w:szCs w:val="24"/>
              </w:rPr>
            </w:pPr>
          </w:p>
        </w:tc>
        <w:tc>
          <w:tcPr>
            <w:tcW w:w="2031" w:type="pct"/>
          </w:tcPr>
          <w:p w14:paraId="2B9A57D8" w14:textId="77777777" w:rsidR="00220B1E" w:rsidRPr="004A5046" w:rsidRDefault="00220B1E" w:rsidP="001A5A2C">
            <w:pPr>
              <w:tabs>
                <w:tab w:val="left" w:pos="390"/>
                <w:tab w:val="left" w:pos="1035"/>
                <w:tab w:val="left" w:pos="1500"/>
              </w:tabs>
              <w:spacing w:line="240" w:lineRule="auto"/>
              <w:jc w:val="both"/>
              <w:rPr>
                <w:rFonts w:ascii="Times New Roman" w:hAnsi="Times New Roman" w:cs="Times New Roman"/>
                <w:color w:val="000000" w:themeColor="text1"/>
                <w:sz w:val="24"/>
                <w:szCs w:val="24"/>
              </w:rPr>
            </w:pPr>
            <w:proofErr w:type="spellStart"/>
            <w:r w:rsidRPr="004A5046">
              <w:rPr>
                <w:rFonts w:ascii="Times New Roman" w:hAnsi="Times New Roman" w:cs="Times New Roman"/>
                <w:color w:val="000000" w:themeColor="text1"/>
                <w:sz w:val="24"/>
                <w:szCs w:val="24"/>
              </w:rPr>
              <w:t>Kerberos</w:t>
            </w:r>
            <w:proofErr w:type="spellEnd"/>
            <w:r w:rsidRPr="004A5046">
              <w:rPr>
                <w:rFonts w:ascii="Times New Roman" w:hAnsi="Times New Roman" w:cs="Times New Roman"/>
                <w:color w:val="000000" w:themeColor="text1"/>
                <w:sz w:val="24"/>
                <w:szCs w:val="24"/>
              </w:rPr>
              <w:t>;</w:t>
            </w:r>
          </w:p>
        </w:tc>
        <w:tc>
          <w:tcPr>
            <w:tcW w:w="1910" w:type="pct"/>
            <w:vMerge/>
          </w:tcPr>
          <w:p w14:paraId="2B9A57D9" w14:textId="77777777" w:rsidR="00220B1E" w:rsidRPr="004A5046" w:rsidRDefault="00220B1E" w:rsidP="00237DB8">
            <w:pPr>
              <w:tabs>
                <w:tab w:val="left" w:pos="390"/>
                <w:tab w:val="left" w:pos="1035"/>
                <w:tab w:val="left" w:pos="1500"/>
              </w:tabs>
              <w:spacing w:line="240" w:lineRule="auto"/>
              <w:jc w:val="both"/>
              <w:rPr>
                <w:rFonts w:ascii="Times New Roman" w:hAnsi="Times New Roman" w:cs="Times New Roman"/>
                <w:color w:val="000000" w:themeColor="text1"/>
                <w:sz w:val="24"/>
                <w:szCs w:val="24"/>
              </w:rPr>
            </w:pPr>
          </w:p>
        </w:tc>
      </w:tr>
      <w:tr w:rsidR="00220B1E" w:rsidRPr="004A5046" w14:paraId="2B9A57DF" w14:textId="77777777" w:rsidTr="00FD32F2">
        <w:trPr>
          <w:trHeight w:val="239"/>
        </w:trPr>
        <w:tc>
          <w:tcPr>
            <w:tcW w:w="317" w:type="pct"/>
            <w:vMerge/>
          </w:tcPr>
          <w:p w14:paraId="2B9A57DB" w14:textId="77777777" w:rsidR="00220B1E" w:rsidRPr="004A5046" w:rsidRDefault="00220B1E" w:rsidP="00237DB8">
            <w:pPr>
              <w:spacing w:line="240" w:lineRule="auto"/>
              <w:jc w:val="both"/>
              <w:rPr>
                <w:rFonts w:ascii="Times New Roman" w:eastAsia="Times New Roman" w:hAnsi="Times New Roman" w:cs="Times New Roman"/>
                <w:sz w:val="24"/>
                <w:szCs w:val="24"/>
              </w:rPr>
            </w:pPr>
          </w:p>
        </w:tc>
        <w:tc>
          <w:tcPr>
            <w:tcW w:w="742" w:type="pct"/>
            <w:vMerge/>
          </w:tcPr>
          <w:p w14:paraId="2B9A57DC" w14:textId="77777777" w:rsidR="00220B1E" w:rsidRPr="004A5046" w:rsidRDefault="00220B1E" w:rsidP="00237DB8">
            <w:pPr>
              <w:spacing w:line="240" w:lineRule="auto"/>
              <w:contextualSpacing/>
              <w:rPr>
                <w:rFonts w:ascii="Times New Roman" w:eastAsia="Times New Roman" w:hAnsi="Times New Roman" w:cs="Times New Roman"/>
                <w:sz w:val="24"/>
                <w:szCs w:val="24"/>
              </w:rPr>
            </w:pPr>
          </w:p>
        </w:tc>
        <w:tc>
          <w:tcPr>
            <w:tcW w:w="2031" w:type="pct"/>
          </w:tcPr>
          <w:p w14:paraId="2B9A57DD" w14:textId="77777777" w:rsidR="00220B1E" w:rsidRPr="004A5046" w:rsidRDefault="00220B1E" w:rsidP="001A5A2C">
            <w:pPr>
              <w:tabs>
                <w:tab w:val="left" w:pos="390"/>
                <w:tab w:val="left" w:pos="1035"/>
                <w:tab w:val="left" w:pos="1500"/>
              </w:tabs>
              <w:spacing w:line="240" w:lineRule="auto"/>
              <w:jc w:val="both"/>
              <w:rPr>
                <w:rFonts w:ascii="Times New Roman" w:hAnsi="Times New Roman" w:cs="Times New Roman"/>
                <w:color w:val="000000" w:themeColor="text1"/>
                <w:sz w:val="24"/>
                <w:szCs w:val="24"/>
              </w:rPr>
            </w:pPr>
            <w:r w:rsidRPr="004A5046">
              <w:rPr>
                <w:rFonts w:ascii="Times New Roman" w:hAnsi="Times New Roman" w:cs="Times New Roman"/>
                <w:color w:val="000000" w:themeColor="text1"/>
                <w:sz w:val="24"/>
                <w:szCs w:val="24"/>
              </w:rPr>
              <w:t xml:space="preserve">Microsoft </w:t>
            </w:r>
            <w:proofErr w:type="spellStart"/>
            <w:r w:rsidRPr="004A5046">
              <w:rPr>
                <w:rFonts w:ascii="Times New Roman" w:hAnsi="Times New Roman" w:cs="Times New Roman"/>
                <w:color w:val="000000" w:themeColor="text1"/>
                <w:sz w:val="24"/>
                <w:szCs w:val="24"/>
              </w:rPr>
              <w:t>Azure</w:t>
            </w:r>
            <w:proofErr w:type="spellEnd"/>
            <w:r w:rsidRPr="004A5046">
              <w:rPr>
                <w:rFonts w:ascii="Times New Roman" w:hAnsi="Times New Roman" w:cs="Times New Roman"/>
                <w:color w:val="000000" w:themeColor="text1"/>
                <w:sz w:val="24"/>
                <w:szCs w:val="24"/>
              </w:rPr>
              <w:t xml:space="preserve"> </w:t>
            </w:r>
            <w:proofErr w:type="spellStart"/>
            <w:r w:rsidRPr="004A5046">
              <w:rPr>
                <w:rFonts w:ascii="Times New Roman" w:hAnsi="Times New Roman" w:cs="Times New Roman"/>
                <w:color w:val="000000" w:themeColor="text1"/>
                <w:sz w:val="24"/>
                <w:szCs w:val="24"/>
              </w:rPr>
              <w:t>Active</w:t>
            </w:r>
            <w:proofErr w:type="spellEnd"/>
            <w:r w:rsidRPr="004A5046">
              <w:rPr>
                <w:rFonts w:ascii="Times New Roman" w:hAnsi="Times New Roman" w:cs="Times New Roman"/>
                <w:color w:val="000000" w:themeColor="text1"/>
                <w:sz w:val="24"/>
                <w:szCs w:val="24"/>
              </w:rPr>
              <w:t xml:space="preserve"> </w:t>
            </w:r>
            <w:proofErr w:type="spellStart"/>
            <w:r w:rsidRPr="004A5046">
              <w:rPr>
                <w:rFonts w:ascii="Times New Roman" w:hAnsi="Times New Roman" w:cs="Times New Roman"/>
                <w:color w:val="000000" w:themeColor="text1"/>
                <w:sz w:val="24"/>
                <w:szCs w:val="24"/>
              </w:rPr>
              <w:t>Directory</w:t>
            </w:r>
            <w:proofErr w:type="spellEnd"/>
            <w:r w:rsidRPr="004A5046">
              <w:rPr>
                <w:rFonts w:ascii="Times New Roman" w:hAnsi="Times New Roman" w:cs="Times New Roman"/>
                <w:color w:val="000000" w:themeColor="text1"/>
                <w:sz w:val="24"/>
                <w:szCs w:val="24"/>
              </w:rPr>
              <w:t>;</w:t>
            </w:r>
          </w:p>
        </w:tc>
        <w:tc>
          <w:tcPr>
            <w:tcW w:w="1910" w:type="pct"/>
            <w:vMerge/>
          </w:tcPr>
          <w:p w14:paraId="2B9A57DE" w14:textId="77777777" w:rsidR="00220B1E" w:rsidRPr="004A5046" w:rsidRDefault="00220B1E" w:rsidP="00237DB8">
            <w:pPr>
              <w:tabs>
                <w:tab w:val="left" w:pos="390"/>
                <w:tab w:val="left" w:pos="1035"/>
                <w:tab w:val="left" w:pos="1500"/>
              </w:tabs>
              <w:spacing w:line="240" w:lineRule="auto"/>
              <w:jc w:val="both"/>
              <w:rPr>
                <w:rFonts w:ascii="Times New Roman" w:hAnsi="Times New Roman" w:cs="Times New Roman"/>
                <w:color w:val="000000" w:themeColor="text1"/>
                <w:sz w:val="24"/>
                <w:szCs w:val="24"/>
              </w:rPr>
            </w:pPr>
          </w:p>
        </w:tc>
      </w:tr>
      <w:tr w:rsidR="00220B1E" w:rsidRPr="004A5046" w14:paraId="2B9A57E4" w14:textId="77777777" w:rsidTr="00FD32F2">
        <w:trPr>
          <w:trHeight w:val="239"/>
        </w:trPr>
        <w:tc>
          <w:tcPr>
            <w:tcW w:w="317" w:type="pct"/>
            <w:vMerge/>
          </w:tcPr>
          <w:p w14:paraId="2B9A57E0" w14:textId="77777777" w:rsidR="00220B1E" w:rsidRPr="004A5046" w:rsidRDefault="00220B1E" w:rsidP="00237DB8">
            <w:pPr>
              <w:spacing w:line="240" w:lineRule="auto"/>
              <w:jc w:val="both"/>
              <w:rPr>
                <w:rFonts w:ascii="Times New Roman" w:eastAsia="Times New Roman" w:hAnsi="Times New Roman" w:cs="Times New Roman"/>
                <w:sz w:val="24"/>
                <w:szCs w:val="24"/>
              </w:rPr>
            </w:pPr>
          </w:p>
        </w:tc>
        <w:tc>
          <w:tcPr>
            <w:tcW w:w="742" w:type="pct"/>
            <w:vMerge/>
          </w:tcPr>
          <w:p w14:paraId="2B9A57E1" w14:textId="77777777" w:rsidR="00220B1E" w:rsidRPr="004A5046" w:rsidRDefault="00220B1E" w:rsidP="00237DB8">
            <w:pPr>
              <w:spacing w:line="240" w:lineRule="auto"/>
              <w:contextualSpacing/>
              <w:rPr>
                <w:rFonts w:ascii="Times New Roman" w:eastAsia="Times New Roman" w:hAnsi="Times New Roman" w:cs="Times New Roman"/>
                <w:sz w:val="24"/>
                <w:szCs w:val="24"/>
              </w:rPr>
            </w:pPr>
          </w:p>
        </w:tc>
        <w:tc>
          <w:tcPr>
            <w:tcW w:w="2031" w:type="pct"/>
          </w:tcPr>
          <w:p w14:paraId="2B9A57E2" w14:textId="77777777" w:rsidR="00220B1E" w:rsidRPr="004A5046" w:rsidRDefault="00220B1E" w:rsidP="001A5A2C">
            <w:pPr>
              <w:tabs>
                <w:tab w:val="left" w:pos="390"/>
                <w:tab w:val="left" w:pos="1035"/>
                <w:tab w:val="left" w:pos="1500"/>
              </w:tabs>
              <w:spacing w:line="240" w:lineRule="auto"/>
              <w:jc w:val="both"/>
              <w:rPr>
                <w:rFonts w:ascii="Times New Roman" w:hAnsi="Times New Roman" w:cs="Times New Roman"/>
                <w:color w:val="000000" w:themeColor="text1"/>
                <w:sz w:val="24"/>
                <w:szCs w:val="24"/>
              </w:rPr>
            </w:pPr>
            <w:r w:rsidRPr="004A5046">
              <w:rPr>
                <w:rFonts w:ascii="Times New Roman" w:hAnsi="Times New Roman" w:cs="Times New Roman"/>
                <w:color w:val="000000" w:themeColor="text1"/>
                <w:sz w:val="24"/>
                <w:szCs w:val="24"/>
              </w:rPr>
              <w:t xml:space="preserve">Google G </w:t>
            </w:r>
            <w:proofErr w:type="spellStart"/>
            <w:r w:rsidRPr="004A5046">
              <w:rPr>
                <w:rFonts w:ascii="Times New Roman" w:hAnsi="Times New Roman" w:cs="Times New Roman"/>
                <w:color w:val="000000" w:themeColor="text1"/>
                <w:sz w:val="24"/>
                <w:szCs w:val="24"/>
              </w:rPr>
              <w:t>Suite</w:t>
            </w:r>
            <w:proofErr w:type="spellEnd"/>
            <w:r w:rsidRPr="004A5046">
              <w:rPr>
                <w:rFonts w:ascii="Times New Roman" w:hAnsi="Times New Roman" w:cs="Times New Roman"/>
                <w:color w:val="000000" w:themeColor="text1"/>
                <w:sz w:val="24"/>
                <w:szCs w:val="24"/>
              </w:rPr>
              <w:t>;</w:t>
            </w:r>
          </w:p>
        </w:tc>
        <w:tc>
          <w:tcPr>
            <w:tcW w:w="1910" w:type="pct"/>
            <w:vMerge/>
          </w:tcPr>
          <w:p w14:paraId="2B9A57E3" w14:textId="77777777" w:rsidR="00220B1E" w:rsidRPr="004A5046" w:rsidRDefault="00220B1E" w:rsidP="00237DB8">
            <w:pPr>
              <w:tabs>
                <w:tab w:val="left" w:pos="390"/>
                <w:tab w:val="left" w:pos="1035"/>
                <w:tab w:val="left" w:pos="1500"/>
              </w:tabs>
              <w:spacing w:line="240" w:lineRule="auto"/>
              <w:jc w:val="both"/>
              <w:rPr>
                <w:rFonts w:ascii="Times New Roman" w:hAnsi="Times New Roman" w:cs="Times New Roman"/>
                <w:color w:val="000000" w:themeColor="text1"/>
                <w:sz w:val="24"/>
                <w:szCs w:val="24"/>
              </w:rPr>
            </w:pPr>
          </w:p>
        </w:tc>
      </w:tr>
      <w:tr w:rsidR="00493671" w:rsidRPr="004A5046" w14:paraId="2B9A57E9" w14:textId="77777777" w:rsidTr="00FD32F2">
        <w:trPr>
          <w:trHeight w:val="426"/>
        </w:trPr>
        <w:tc>
          <w:tcPr>
            <w:tcW w:w="317" w:type="pct"/>
            <w:vMerge w:val="restart"/>
          </w:tcPr>
          <w:p w14:paraId="2B9A57E5" w14:textId="77777777" w:rsidR="00493671" w:rsidRPr="004A5046" w:rsidRDefault="0093351A" w:rsidP="00237DB8">
            <w:pPr>
              <w:spacing w:line="240" w:lineRule="auto"/>
              <w:jc w:val="both"/>
              <w:rPr>
                <w:rFonts w:ascii="Times New Roman" w:eastAsia="Times New Roman" w:hAnsi="Times New Roman" w:cs="Times New Roman"/>
                <w:sz w:val="24"/>
                <w:szCs w:val="24"/>
              </w:rPr>
            </w:pPr>
            <w:r w:rsidRPr="004A5046">
              <w:rPr>
                <w:rFonts w:ascii="Times New Roman" w:eastAsia="Times New Roman" w:hAnsi="Times New Roman" w:cs="Times New Roman"/>
                <w:sz w:val="24"/>
                <w:szCs w:val="24"/>
              </w:rPr>
              <w:lastRenderedPageBreak/>
              <w:t>2.9</w:t>
            </w:r>
          </w:p>
        </w:tc>
        <w:tc>
          <w:tcPr>
            <w:tcW w:w="742" w:type="pct"/>
            <w:vMerge w:val="restart"/>
          </w:tcPr>
          <w:p w14:paraId="2B9A57E6" w14:textId="77777777" w:rsidR="00493671" w:rsidRPr="004A5046" w:rsidRDefault="00493671" w:rsidP="00237DB8">
            <w:pPr>
              <w:spacing w:line="240" w:lineRule="auto"/>
              <w:contextualSpacing/>
              <w:rPr>
                <w:rFonts w:ascii="Times New Roman" w:eastAsia="Times New Roman" w:hAnsi="Times New Roman" w:cs="Times New Roman"/>
                <w:sz w:val="24"/>
                <w:szCs w:val="24"/>
              </w:rPr>
            </w:pPr>
            <w:r w:rsidRPr="004A5046">
              <w:rPr>
                <w:rFonts w:ascii="Times New Roman" w:eastAsia="Times New Roman" w:hAnsi="Times New Roman" w:cs="Times New Roman"/>
                <w:sz w:val="24"/>
                <w:szCs w:val="24"/>
              </w:rPr>
              <w:t>RFC standartai</w:t>
            </w:r>
          </w:p>
        </w:tc>
        <w:tc>
          <w:tcPr>
            <w:tcW w:w="2031" w:type="pct"/>
          </w:tcPr>
          <w:p w14:paraId="2B9A57E7" w14:textId="77777777" w:rsidR="00493671" w:rsidRPr="004A5046" w:rsidRDefault="00493671" w:rsidP="00493671">
            <w:pPr>
              <w:tabs>
                <w:tab w:val="left" w:pos="390"/>
                <w:tab w:val="left" w:pos="1035"/>
                <w:tab w:val="left" w:pos="1500"/>
              </w:tabs>
              <w:spacing w:line="240" w:lineRule="auto"/>
              <w:jc w:val="both"/>
              <w:rPr>
                <w:rFonts w:ascii="Times New Roman" w:hAnsi="Times New Roman" w:cs="Times New Roman"/>
                <w:color w:val="000000" w:themeColor="text1"/>
                <w:sz w:val="24"/>
                <w:szCs w:val="24"/>
              </w:rPr>
            </w:pPr>
            <w:r w:rsidRPr="004A5046">
              <w:rPr>
                <w:rFonts w:ascii="Times New Roman" w:hAnsi="Times New Roman" w:cs="Times New Roman"/>
                <w:color w:val="000000" w:themeColor="text1"/>
                <w:sz w:val="24"/>
                <w:szCs w:val="24"/>
              </w:rPr>
              <w:t>Turi būti palaikoma RADIUS apskaita (RFC 2866);</w:t>
            </w:r>
          </w:p>
        </w:tc>
        <w:tc>
          <w:tcPr>
            <w:tcW w:w="1910" w:type="pct"/>
            <w:vMerge w:val="restart"/>
          </w:tcPr>
          <w:p w14:paraId="2B9A57E8" w14:textId="77777777" w:rsidR="00493671" w:rsidRPr="004A5046" w:rsidRDefault="00493671" w:rsidP="00237DB8">
            <w:pPr>
              <w:tabs>
                <w:tab w:val="left" w:pos="390"/>
                <w:tab w:val="left" w:pos="1035"/>
                <w:tab w:val="left" w:pos="1500"/>
              </w:tabs>
              <w:spacing w:line="240" w:lineRule="auto"/>
              <w:jc w:val="both"/>
              <w:rPr>
                <w:rFonts w:ascii="Times New Roman" w:hAnsi="Times New Roman" w:cs="Times New Roman"/>
                <w:color w:val="000000" w:themeColor="text1"/>
                <w:sz w:val="24"/>
                <w:szCs w:val="24"/>
              </w:rPr>
            </w:pPr>
          </w:p>
        </w:tc>
      </w:tr>
      <w:tr w:rsidR="00493671" w:rsidRPr="004A5046" w14:paraId="2B9A57EE" w14:textId="77777777" w:rsidTr="00FD32F2">
        <w:trPr>
          <w:trHeight w:val="426"/>
        </w:trPr>
        <w:tc>
          <w:tcPr>
            <w:tcW w:w="317" w:type="pct"/>
            <w:vMerge/>
          </w:tcPr>
          <w:p w14:paraId="2B9A57EA" w14:textId="77777777" w:rsidR="00493671" w:rsidRPr="004A5046" w:rsidRDefault="00493671" w:rsidP="00237DB8">
            <w:pPr>
              <w:spacing w:line="240" w:lineRule="auto"/>
              <w:jc w:val="both"/>
              <w:rPr>
                <w:rFonts w:ascii="Times New Roman" w:eastAsia="Times New Roman" w:hAnsi="Times New Roman" w:cs="Times New Roman"/>
                <w:sz w:val="24"/>
                <w:szCs w:val="24"/>
              </w:rPr>
            </w:pPr>
          </w:p>
        </w:tc>
        <w:tc>
          <w:tcPr>
            <w:tcW w:w="742" w:type="pct"/>
            <w:vMerge/>
          </w:tcPr>
          <w:p w14:paraId="2B9A57EB" w14:textId="77777777" w:rsidR="00493671" w:rsidRPr="004A5046" w:rsidRDefault="00493671" w:rsidP="00237DB8">
            <w:pPr>
              <w:spacing w:line="240" w:lineRule="auto"/>
              <w:contextualSpacing/>
              <w:rPr>
                <w:rFonts w:ascii="Times New Roman" w:eastAsia="Times New Roman" w:hAnsi="Times New Roman" w:cs="Times New Roman"/>
                <w:sz w:val="24"/>
                <w:szCs w:val="24"/>
              </w:rPr>
            </w:pPr>
          </w:p>
        </w:tc>
        <w:tc>
          <w:tcPr>
            <w:tcW w:w="2031" w:type="pct"/>
          </w:tcPr>
          <w:p w14:paraId="2B9A57EC" w14:textId="77777777" w:rsidR="00493671" w:rsidRPr="004A5046" w:rsidRDefault="00493671" w:rsidP="001A5A2C">
            <w:pPr>
              <w:tabs>
                <w:tab w:val="left" w:pos="390"/>
                <w:tab w:val="left" w:pos="1035"/>
                <w:tab w:val="left" w:pos="1500"/>
              </w:tabs>
              <w:spacing w:line="240" w:lineRule="auto"/>
              <w:jc w:val="both"/>
              <w:rPr>
                <w:rFonts w:ascii="Times New Roman" w:hAnsi="Times New Roman" w:cs="Times New Roman"/>
                <w:color w:val="000000" w:themeColor="text1"/>
                <w:sz w:val="24"/>
                <w:szCs w:val="24"/>
              </w:rPr>
            </w:pPr>
            <w:r w:rsidRPr="004A5046">
              <w:rPr>
                <w:rFonts w:ascii="Times New Roman" w:hAnsi="Times New Roman" w:cs="Times New Roman"/>
                <w:color w:val="000000" w:themeColor="text1"/>
                <w:sz w:val="24"/>
                <w:szCs w:val="24"/>
              </w:rPr>
              <w:t>Turi būti palaikomas RADIUS autorizacijos pakeitimas (RFC 3576 arba 5176).</w:t>
            </w:r>
          </w:p>
        </w:tc>
        <w:tc>
          <w:tcPr>
            <w:tcW w:w="1910" w:type="pct"/>
            <w:vMerge/>
          </w:tcPr>
          <w:p w14:paraId="2B9A57ED" w14:textId="77777777" w:rsidR="00493671" w:rsidRPr="004A5046" w:rsidRDefault="00493671" w:rsidP="00237DB8">
            <w:pPr>
              <w:tabs>
                <w:tab w:val="left" w:pos="390"/>
                <w:tab w:val="left" w:pos="1035"/>
                <w:tab w:val="left" w:pos="1500"/>
              </w:tabs>
              <w:spacing w:line="240" w:lineRule="auto"/>
              <w:jc w:val="both"/>
              <w:rPr>
                <w:rFonts w:ascii="Times New Roman" w:hAnsi="Times New Roman" w:cs="Times New Roman"/>
                <w:color w:val="000000" w:themeColor="text1"/>
                <w:sz w:val="24"/>
                <w:szCs w:val="24"/>
              </w:rPr>
            </w:pPr>
          </w:p>
        </w:tc>
      </w:tr>
      <w:tr w:rsidR="00487C9E" w:rsidRPr="004A5046" w14:paraId="2B9A57F3" w14:textId="77777777" w:rsidTr="00FD32F2">
        <w:tc>
          <w:tcPr>
            <w:tcW w:w="317" w:type="pct"/>
          </w:tcPr>
          <w:p w14:paraId="2B9A57EF" w14:textId="77777777" w:rsidR="00487C9E" w:rsidRPr="004A5046" w:rsidRDefault="0093351A" w:rsidP="00237DB8">
            <w:pPr>
              <w:spacing w:line="240" w:lineRule="auto"/>
              <w:jc w:val="both"/>
              <w:rPr>
                <w:rFonts w:ascii="Times New Roman" w:eastAsia="Times New Roman" w:hAnsi="Times New Roman" w:cs="Times New Roman"/>
                <w:sz w:val="24"/>
                <w:szCs w:val="24"/>
              </w:rPr>
            </w:pPr>
            <w:r w:rsidRPr="004A5046">
              <w:rPr>
                <w:rFonts w:ascii="Times New Roman" w:eastAsia="Times New Roman" w:hAnsi="Times New Roman" w:cs="Times New Roman"/>
                <w:sz w:val="24"/>
                <w:szCs w:val="24"/>
              </w:rPr>
              <w:t>2.10</w:t>
            </w:r>
          </w:p>
        </w:tc>
        <w:tc>
          <w:tcPr>
            <w:tcW w:w="742" w:type="pct"/>
          </w:tcPr>
          <w:p w14:paraId="2B9A57F0" w14:textId="77777777" w:rsidR="00487C9E" w:rsidRPr="004A5046" w:rsidRDefault="001A5A2C" w:rsidP="00237DB8">
            <w:pPr>
              <w:spacing w:line="240" w:lineRule="auto"/>
              <w:contextualSpacing/>
              <w:rPr>
                <w:rFonts w:ascii="Times New Roman" w:eastAsia="Times New Roman" w:hAnsi="Times New Roman" w:cs="Times New Roman"/>
                <w:sz w:val="24"/>
                <w:szCs w:val="24"/>
              </w:rPr>
            </w:pPr>
            <w:r w:rsidRPr="004A5046">
              <w:rPr>
                <w:rFonts w:ascii="Times New Roman" w:eastAsia="Times New Roman" w:hAnsi="Times New Roman" w:cs="Times New Roman"/>
                <w:sz w:val="24"/>
                <w:szCs w:val="24"/>
              </w:rPr>
              <w:t>Suderinamumas</w:t>
            </w:r>
            <w:r w:rsidR="00A75FD9" w:rsidRPr="004A5046">
              <w:rPr>
                <w:rFonts w:ascii="Times New Roman" w:eastAsia="Times New Roman" w:hAnsi="Times New Roman" w:cs="Times New Roman"/>
                <w:sz w:val="24"/>
                <w:szCs w:val="24"/>
              </w:rPr>
              <w:t xml:space="preserve"> su</w:t>
            </w:r>
            <w:r w:rsidRPr="004A5046">
              <w:rPr>
                <w:rFonts w:ascii="Times New Roman" w:eastAsia="Times New Roman" w:hAnsi="Times New Roman" w:cs="Times New Roman"/>
                <w:sz w:val="24"/>
                <w:szCs w:val="24"/>
              </w:rPr>
              <w:t xml:space="preserve"> tinklo prieigos kontrolės sprendimu</w:t>
            </w:r>
          </w:p>
        </w:tc>
        <w:tc>
          <w:tcPr>
            <w:tcW w:w="2031" w:type="pct"/>
          </w:tcPr>
          <w:p w14:paraId="2B9A57F1" w14:textId="77777777" w:rsidR="00487C9E" w:rsidRPr="004A5046" w:rsidRDefault="001A5A2C" w:rsidP="001A5A2C">
            <w:pPr>
              <w:tabs>
                <w:tab w:val="left" w:pos="459"/>
              </w:tabs>
              <w:spacing w:line="240" w:lineRule="auto"/>
              <w:jc w:val="both"/>
              <w:rPr>
                <w:rFonts w:ascii="Times New Roman" w:hAnsi="Times New Roman" w:cs="Times New Roman"/>
                <w:sz w:val="24"/>
                <w:szCs w:val="24"/>
              </w:rPr>
            </w:pPr>
            <w:r w:rsidRPr="004A5046">
              <w:rPr>
                <w:rFonts w:ascii="Times New Roman" w:hAnsi="Times New Roman" w:cs="Times New Roman"/>
                <w:sz w:val="24"/>
                <w:szCs w:val="24"/>
              </w:rPr>
              <w:t>Siūlomas sprendimas turi būti suderinamas su šiuo metu Perkančiosios organizacijos</w:t>
            </w:r>
            <w:r w:rsidR="005F580E" w:rsidRPr="004A5046">
              <w:rPr>
                <w:rFonts w:ascii="Times New Roman" w:hAnsi="Times New Roman" w:cs="Times New Roman"/>
                <w:sz w:val="24"/>
                <w:szCs w:val="24"/>
              </w:rPr>
              <w:t xml:space="preserve"> (toliau - PO)</w:t>
            </w:r>
            <w:r w:rsidRPr="004A5046">
              <w:rPr>
                <w:rFonts w:ascii="Times New Roman" w:hAnsi="Times New Roman" w:cs="Times New Roman"/>
                <w:sz w:val="24"/>
                <w:szCs w:val="24"/>
              </w:rPr>
              <w:t xml:space="preserve"> naudojamu Aruba </w:t>
            </w:r>
            <w:proofErr w:type="spellStart"/>
            <w:r w:rsidRPr="004A5046">
              <w:rPr>
                <w:rFonts w:ascii="Times New Roman" w:hAnsi="Times New Roman" w:cs="Times New Roman"/>
                <w:sz w:val="24"/>
                <w:szCs w:val="24"/>
              </w:rPr>
              <w:t>ClearPass</w:t>
            </w:r>
            <w:proofErr w:type="spellEnd"/>
            <w:r w:rsidRPr="004A5046">
              <w:rPr>
                <w:rFonts w:ascii="Times New Roman" w:hAnsi="Times New Roman" w:cs="Times New Roman"/>
                <w:sz w:val="24"/>
                <w:szCs w:val="24"/>
              </w:rPr>
              <w:t xml:space="preserve"> C2000V tinklo prieigos kontrolės sprendimu sudarant aukšto patikimumo klasterį.</w:t>
            </w:r>
          </w:p>
        </w:tc>
        <w:tc>
          <w:tcPr>
            <w:tcW w:w="1910" w:type="pct"/>
          </w:tcPr>
          <w:p w14:paraId="2B9A57F2" w14:textId="77777777" w:rsidR="00487C9E" w:rsidRPr="004A5046" w:rsidRDefault="00487C9E" w:rsidP="00237DB8">
            <w:pPr>
              <w:tabs>
                <w:tab w:val="left" w:pos="459"/>
              </w:tabs>
              <w:spacing w:line="240" w:lineRule="auto"/>
              <w:jc w:val="both"/>
              <w:rPr>
                <w:rFonts w:ascii="Times New Roman" w:hAnsi="Times New Roman" w:cs="Times New Roman"/>
                <w:sz w:val="24"/>
                <w:szCs w:val="24"/>
              </w:rPr>
            </w:pPr>
          </w:p>
        </w:tc>
      </w:tr>
      <w:tr w:rsidR="002038D0" w:rsidRPr="004A5046" w14:paraId="2B9A57F8" w14:textId="77777777" w:rsidTr="00FD32F2">
        <w:trPr>
          <w:trHeight w:val="361"/>
        </w:trPr>
        <w:tc>
          <w:tcPr>
            <w:tcW w:w="317" w:type="pct"/>
            <w:vMerge w:val="restart"/>
          </w:tcPr>
          <w:p w14:paraId="2B9A57F4" w14:textId="77777777" w:rsidR="002038D0" w:rsidRPr="004A5046" w:rsidRDefault="0093351A" w:rsidP="00237DB8">
            <w:pPr>
              <w:spacing w:line="240" w:lineRule="auto"/>
              <w:jc w:val="both"/>
              <w:rPr>
                <w:rFonts w:ascii="Times New Roman" w:eastAsia="Times New Roman" w:hAnsi="Times New Roman" w:cs="Times New Roman"/>
                <w:sz w:val="24"/>
                <w:szCs w:val="24"/>
              </w:rPr>
            </w:pPr>
            <w:r w:rsidRPr="004A5046">
              <w:rPr>
                <w:rFonts w:ascii="Times New Roman" w:eastAsia="Times New Roman" w:hAnsi="Times New Roman" w:cs="Times New Roman"/>
                <w:sz w:val="24"/>
                <w:szCs w:val="24"/>
              </w:rPr>
              <w:t>2.11</w:t>
            </w:r>
          </w:p>
        </w:tc>
        <w:tc>
          <w:tcPr>
            <w:tcW w:w="742" w:type="pct"/>
            <w:vMerge w:val="restart"/>
          </w:tcPr>
          <w:p w14:paraId="2B9A57F5" w14:textId="77777777" w:rsidR="002038D0" w:rsidRPr="004A5046" w:rsidRDefault="002038D0" w:rsidP="00237DB8">
            <w:pPr>
              <w:spacing w:line="240" w:lineRule="auto"/>
              <w:contextualSpacing/>
              <w:rPr>
                <w:rFonts w:ascii="Times New Roman" w:eastAsia="Times New Roman" w:hAnsi="Times New Roman" w:cs="Times New Roman"/>
                <w:sz w:val="24"/>
                <w:szCs w:val="24"/>
              </w:rPr>
            </w:pPr>
            <w:r w:rsidRPr="004A5046">
              <w:rPr>
                <w:rFonts w:ascii="Times New Roman" w:eastAsia="Times New Roman" w:hAnsi="Times New Roman" w:cs="Times New Roman"/>
                <w:sz w:val="24"/>
                <w:szCs w:val="24"/>
              </w:rPr>
              <w:t>Valdymo sąsaja, autentifikavimo užklausų statistika</w:t>
            </w:r>
          </w:p>
        </w:tc>
        <w:tc>
          <w:tcPr>
            <w:tcW w:w="2031" w:type="pct"/>
          </w:tcPr>
          <w:p w14:paraId="2B9A57F6" w14:textId="77777777" w:rsidR="002038D0" w:rsidRPr="004A5046" w:rsidRDefault="002038D0" w:rsidP="002038D0">
            <w:pPr>
              <w:tabs>
                <w:tab w:val="left" w:pos="459"/>
              </w:tabs>
              <w:spacing w:line="240" w:lineRule="auto"/>
              <w:jc w:val="both"/>
              <w:rPr>
                <w:rFonts w:ascii="Times New Roman" w:hAnsi="Times New Roman" w:cs="Times New Roman"/>
                <w:sz w:val="24"/>
                <w:szCs w:val="24"/>
              </w:rPr>
            </w:pPr>
            <w:r w:rsidRPr="004A5046">
              <w:rPr>
                <w:rFonts w:ascii="Times New Roman" w:hAnsi="Times New Roman" w:cs="Times New Roman"/>
                <w:sz w:val="24"/>
                <w:szCs w:val="24"/>
              </w:rPr>
              <w:t>Turi būti grafinė WEB sąsaja;</w:t>
            </w:r>
          </w:p>
        </w:tc>
        <w:tc>
          <w:tcPr>
            <w:tcW w:w="1910" w:type="pct"/>
            <w:vMerge w:val="restart"/>
          </w:tcPr>
          <w:p w14:paraId="2B9A57F7" w14:textId="77777777" w:rsidR="002038D0" w:rsidRPr="004A5046" w:rsidRDefault="002038D0" w:rsidP="00237DB8">
            <w:pPr>
              <w:tabs>
                <w:tab w:val="left" w:pos="459"/>
              </w:tabs>
              <w:spacing w:line="240" w:lineRule="auto"/>
              <w:jc w:val="both"/>
              <w:rPr>
                <w:rFonts w:ascii="Times New Roman" w:hAnsi="Times New Roman" w:cs="Times New Roman"/>
                <w:sz w:val="24"/>
                <w:szCs w:val="24"/>
              </w:rPr>
            </w:pPr>
          </w:p>
        </w:tc>
      </w:tr>
      <w:tr w:rsidR="002038D0" w:rsidRPr="004A5046" w14:paraId="2B9A57FD" w14:textId="77777777" w:rsidTr="00FD32F2">
        <w:trPr>
          <w:trHeight w:val="507"/>
        </w:trPr>
        <w:tc>
          <w:tcPr>
            <w:tcW w:w="317" w:type="pct"/>
            <w:vMerge/>
          </w:tcPr>
          <w:p w14:paraId="2B9A57F9" w14:textId="77777777" w:rsidR="002038D0" w:rsidRPr="004A5046" w:rsidRDefault="002038D0" w:rsidP="00237DB8">
            <w:pPr>
              <w:spacing w:line="240" w:lineRule="auto"/>
              <w:jc w:val="both"/>
              <w:rPr>
                <w:rFonts w:ascii="Times New Roman" w:eastAsia="Times New Roman" w:hAnsi="Times New Roman" w:cs="Times New Roman"/>
                <w:sz w:val="24"/>
                <w:szCs w:val="24"/>
              </w:rPr>
            </w:pPr>
          </w:p>
        </w:tc>
        <w:tc>
          <w:tcPr>
            <w:tcW w:w="742" w:type="pct"/>
            <w:vMerge/>
          </w:tcPr>
          <w:p w14:paraId="2B9A57FA" w14:textId="77777777" w:rsidR="002038D0" w:rsidRPr="004A5046" w:rsidRDefault="002038D0" w:rsidP="00237DB8">
            <w:pPr>
              <w:spacing w:line="240" w:lineRule="auto"/>
              <w:contextualSpacing/>
              <w:rPr>
                <w:rFonts w:ascii="Times New Roman" w:eastAsia="Times New Roman" w:hAnsi="Times New Roman" w:cs="Times New Roman"/>
                <w:sz w:val="24"/>
                <w:szCs w:val="24"/>
              </w:rPr>
            </w:pPr>
          </w:p>
        </w:tc>
        <w:tc>
          <w:tcPr>
            <w:tcW w:w="2031" w:type="pct"/>
          </w:tcPr>
          <w:p w14:paraId="2B9A57FB" w14:textId="77777777" w:rsidR="002038D0" w:rsidRPr="004A5046" w:rsidRDefault="002038D0" w:rsidP="002038D0">
            <w:pPr>
              <w:tabs>
                <w:tab w:val="left" w:pos="459"/>
              </w:tabs>
              <w:jc w:val="both"/>
              <w:rPr>
                <w:rFonts w:ascii="Times New Roman" w:hAnsi="Times New Roman" w:cs="Times New Roman"/>
                <w:sz w:val="24"/>
                <w:szCs w:val="24"/>
              </w:rPr>
            </w:pPr>
            <w:r w:rsidRPr="004A5046">
              <w:rPr>
                <w:rFonts w:ascii="Times New Roman" w:hAnsi="Times New Roman" w:cs="Times New Roman"/>
                <w:sz w:val="24"/>
                <w:szCs w:val="24"/>
              </w:rPr>
              <w:t>Turi būti grafinis statistikos atvaizdavimas su visais vartotojais ir įrenginiais prisijungusiais ar besijungiančiais į duomenų tinklą;</w:t>
            </w:r>
          </w:p>
        </w:tc>
        <w:tc>
          <w:tcPr>
            <w:tcW w:w="1910" w:type="pct"/>
            <w:vMerge/>
          </w:tcPr>
          <w:p w14:paraId="2B9A57FC" w14:textId="77777777" w:rsidR="002038D0" w:rsidRPr="004A5046" w:rsidRDefault="002038D0" w:rsidP="00237DB8">
            <w:pPr>
              <w:tabs>
                <w:tab w:val="left" w:pos="459"/>
              </w:tabs>
              <w:spacing w:line="240" w:lineRule="auto"/>
              <w:jc w:val="both"/>
              <w:rPr>
                <w:rFonts w:ascii="Times New Roman" w:hAnsi="Times New Roman" w:cs="Times New Roman"/>
                <w:sz w:val="24"/>
                <w:szCs w:val="24"/>
              </w:rPr>
            </w:pPr>
          </w:p>
        </w:tc>
      </w:tr>
      <w:tr w:rsidR="002038D0" w:rsidRPr="004A5046" w14:paraId="2B9A5802" w14:textId="77777777" w:rsidTr="00FD32F2">
        <w:trPr>
          <w:trHeight w:val="507"/>
        </w:trPr>
        <w:tc>
          <w:tcPr>
            <w:tcW w:w="317" w:type="pct"/>
            <w:vMerge/>
          </w:tcPr>
          <w:p w14:paraId="2B9A57FE" w14:textId="77777777" w:rsidR="002038D0" w:rsidRPr="004A5046" w:rsidRDefault="002038D0" w:rsidP="00237DB8">
            <w:pPr>
              <w:spacing w:line="240" w:lineRule="auto"/>
              <w:jc w:val="both"/>
              <w:rPr>
                <w:rFonts w:ascii="Times New Roman" w:eastAsia="Times New Roman" w:hAnsi="Times New Roman" w:cs="Times New Roman"/>
                <w:sz w:val="24"/>
                <w:szCs w:val="24"/>
              </w:rPr>
            </w:pPr>
          </w:p>
        </w:tc>
        <w:tc>
          <w:tcPr>
            <w:tcW w:w="742" w:type="pct"/>
            <w:vMerge/>
          </w:tcPr>
          <w:p w14:paraId="2B9A57FF" w14:textId="77777777" w:rsidR="002038D0" w:rsidRPr="004A5046" w:rsidRDefault="002038D0" w:rsidP="00237DB8">
            <w:pPr>
              <w:spacing w:line="240" w:lineRule="auto"/>
              <w:contextualSpacing/>
              <w:rPr>
                <w:rFonts w:ascii="Times New Roman" w:eastAsia="Times New Roman" w:hAnsi="Times New Roman" w:cs="Times New Roman"/>
                <w:sz w:val="24"/>
                <w:szCs w:val="24"/>
              </w:rPr>
            </w:pPr>
          </w:p>
        </w:tc>
        <w:tc>
          <w:tcPr>
            <w:tcW w:w="2031" w:type="pct"/>
          </w:tcPr>
          <w:p w14:paraId="2B9A5800" w14:textId="77777777" w:rsidR="002038D0" w:rsidRPr="004A5046" w:rsidRDefault="002038D0" w:rsidP="002038D0">
            <w:pPr>
              <w:tabs>
                <w:tab w:val="left" w:pos="459"/>
              </w:tabs>
              <w:spacing w:line="240" w:lineRule="auto"/>
              <w:jc w:val="both"/>
              <w:rPr>
                <w:rFonts w:ascii="Times New Roman" w:hAnsi="Times New Roman" w:cs="Times New Roman"/>
                <w:sz w:val="24"/>
                <w:szCs w:val="24"/>
              </w:rPr>
            </w:pPr>
            <w:r w:rsidRPr="004A5046">
              <w:rPr>
                <w:rFonts w:ascii="Times New Roman" w:hAnsi="Times New Roman" w:cs="Times New Roman"/>
                <w:sz w:val="24"/>
                <w:szCs w:val="24"/>
              </w:rPr>
              <w:t>Turi būti autentifikavimo istorinių duomenų kaupimas.</w:t>
            </w:r>
          </w:p>
        </w:tc>
        <w:tc>
          <w:tcPr>
            <w:tcW w:w="1910" w:type="pct"/>
            <w:vMerge/>
          </w:tcPr>
          <w:p w14:paraId="2B9A5801" w14:textId="77777777" w:rsidR="002038D0" w:rsidRPr="004A5046" w:rsidRDefault="002038D0" w:rsidP="00237DB8">
            <w:pPr>
              <w:tabs>
                <w:tab w:val="left" w:pos="459"/>
              </w:tabs>
              <w:spacing w:line="240" w:lineRule="auto"/>
              <w:jc w:val="both"/>
              <w:rPr>
                <w:rFonts w:ascii="Times New Roman" w:hAnsi="Times New Roman" w:cs="Times New Roman"/>
                <w:sz w:val="24"/>
                <w:szCs w:val="24"/>
              </w:rPr>
            </w:pPr>
          </w:p>
        </w:tc>
      </w:tr>
      <w:tr w:rsidR="00487C9E" w:rsidRPr="004A5046" w14:paraId="2B9A5807" w14:textId="77777777" w:rsidTr="00FD32F2">
        <w:tc>
          <w:tcPr>
            <w:tcW w:w="317" w:type="pct"/>
            <w:vMerge w:val="restart"/>
          </w:tcPr>
          <w:p w14:paraId="2B9A5803" w14:textId="77777777" w:rsidR="00487C9E" w:rsidRPr="004A5046" w:rsidRDefault="0093351A" w:rsidP="00237DB8">
            <w:pPr>
              <w:spacing w:line="240" w:lineRule="auto"/>
              <w:jc w:val="both"/>
              <w:rPr>
                <w:rFonts w:ascii="Times New Roman" w:eastAsia="Times New Roman" w:hAnsi="Times New Roman" w:cs="Times New Roman"/>
                <w:sz w:val="24"/>
                <w:szCs w:val="24"/>
              </w:rPr>
            </w:pPr>
            <w:r w:rsidRPr="004A5046">
              <w:rPr>
                <w:rFonts w:ascii="Times New Roman" w:eastAsia="Times New Roman" w:hAnsi="Times New Roman" w:cs="Times New Roman"/>
                <w:sz w:val="24"/>
                <w:szCs w:val="24"/>
              </w:rPr>
              <w:t>2.12</w:t>
            </w:r>
          </w:p>
        </w:tc>
        <w:tc>
          <w:tcPr>
            <w:tcW w:w="742" w:type="pct"/>
            <w:vMerge w:val="restart"/>
          </w:tcPr>
          <w:p w14:paraId="2B9A5804" w14:textId="77777777" w:rsidR="00487C9E" w:rsidRPr="004A5046" w:rsidRDefault="002038D0" w:rsidP="00237DB8">
            <w:pPr>
              <w:spacing w:line="240" w:lineRule="auto"/>
              <w:contextualSpacing/>
              <w:rPr>
                <w:rFonts w:ascii="Times New Roman" w:eastAsia="Times New Roman" w:hAnsi="Times New Roman" w:cs="Times New Roman"/>
                <w:sz w:val="24"/>
                <w:szCs w:val="24"/>
              </w:rPr>
            </w:pPr>
            <w:r w:rsidRPr="004A5046">
              <w:rPr>
                <w:rFonts w:ascii="Times New Roman" w:eastAsia="Times New Roman" w:hAnsi="Times New Roman" w:cs="Times New Roman"/>
                <w:sz w:val="24"/>
                <w:szCs w:val="24"/>
              </w:rPr>
              <w:t>Saugumo standartų palaikymas</w:t>
            </w:r>
          </w:p>
        </w:tc>
        <w:tc>
          <w:tcPr>
            <w:tcW w:w="2031" w:type="pct"/>
          </w:tcPr>
          <w:p w14:paraId="2B9A5805" w14:textId="77777777" w:rsidR="00487C9E" w:rsidRPr="004A5046" w:rsidRDefault="002038D0" w:rsidP="002038D0">
            <w:pPr>
              <w:tabs>
                <w:tab w:val="left" w:pos="459"/>
              </w:tabs>
              <w:spacing w:line="240" w:lineRule="auto"/>
              <w:jc w:val="both"/>
              <w:rPr>
                <w:rFonts w:ascii="Times New Roman" w:hAnsi="Times New Roman" w:cs="Times New Roman"/>
                <w:sz w:val="24"/>
                <w:szCs w:val="24"/>
              </w:rPr>
            </w:pPr>
            <w:r w:rsidRPr="004A5046">
              <w:rPr>
                <w:rFonts w:ascii="Times New Roman" w:hAnsi="Times New Roman" w:cs="Times New Roman"/>
                <w:sz w:val="24"/>
                <w:szCs w:val="24"/>
              </w:rPr>
              <w:t>Turi palaikyti FIPS 140-2;</w:t>
            </w:r>
          </w:p>
        </w:tc>
        <w:tc>
          <w:tcPr>
            <w:tcW w:w="1910" w:type="pct"/>
            <w:vMerge w:val="restart"/>
          </w:tcPr>
          <w:p w14:paraId="2B9A5806" w14:textId="77777777" w:rsidR="00487C9E" w:rsidRPr="004A5046" w:rsidRDefault="00487C9E" w:rsidP="00237DB8">
            <w:pPr>
              <w:tabs>
                <w:tab w:val="left" w:pos="459"/>
              </w:tabs>
              <w:spacing w:line="240" w:lineRule="auto"/>
              <w:jc w:val="both"/>
              <w:rPr>
                <w:rFonts w:ascii="Times New Roman" w:hAnsi="Times New Roman" w:cs="Times New Roman"/>
                <w:sz w:val="24"/>
                <w:szCs w:val="24"/>
              </w:rPr>
            </w:pPr>
          </w:p>
        </w:tc>
      </w:tr>
      <w:tr w:rsidR="0051163C" w:rsidRPr="004A5046" w14:paraId="2B9A580E" w14:textId="77777777" w:rsidTr="00FD32F2">
        <w:tc>
          <w:tcPr>
            <w:tcW w:w="317" w:type="pct"/>
            <w:vMerge/>
          </w:tcPr>
          <w:p w14:paraId="2B9A5808" w14:textId="77777777" w:rsidR="0051163C" w:rsidRPr="004A5046" w:rsidRDefault="0051163C" w:rsidP="00237DB8">
            <w:pPr>
              <w:spacing w:line="240" w:lineRule="auto"/>
              <w:jc w:val="both"/>
              <w:rPr>
                <w:rFonts w:ascii="Times New Roman" w:eastAsia="Times New Roman" w:hAnsi="Times New Roman" w:cs="Times New Roman"/>
                <w:sz w:val="24"/>
                <w:szCs w:val="24"/>
              </w:rPr>
            </w:pPr>
          </w:p>
        </w:tc>
        <w:tc>
          <w:tcPr>
            <w:tcW w:w="742" w:type="pct"/>
            <w:vMerge/>
          </w:tcPr>
          <w:p w14:paraId="2B9A5809" w14:textId="77777777" w:rsidR="0051163C" w:rsidRPr="004A5046" w:rsidRDefault="0051163C" w:rsidP="00237DB8">
            <w:pPr>
              <w:spacing w:line="240" w:lineRule="auto"/>
              <w:contextualSpacing/>
              <w:rPr>
                <w:rFonts w:ascii="Times New Roman" w:eastAsia="Times New Roman" w:hAnsi="Times New Roman" w:cs="Times New Roman"/>
                <w:sz w:val="24"/>
                <w:szCs w:val="24"/>
              </w:rPr>
            </w:pPr>
          </w:p>
        </w:tc>
        <w:tc>
          <w:tcPr>
            <w:tcW w:w="2031" w:type="pct"/>
          </w:tcPr>
          <w:p w14:paraId="2B9A580A" w14:textId="77777777" w:rsidR="002038D0" w:rsidRPr="004A5046" w:rsidRDefault="002038D0" w:rsidP="002038D0">
            <w:pPr>
              <w:tabs>
                <w:tab w:val="left" w:pos="459"/>
              </w:tabs>
              <w:spacing w:line="240" w:lineRule="auto"/>
              <w:jc w:val="both"/>
              <w:rPr>
                <w:rFonts w:ascii="Times New Roman" w:hAnsi="Times New Roman" w:cs="Times New Roman"/>
                <w:sz w:val="24"/>
                <w:szCs w:val="24"/>
              </w:rPr>
            </w:pPr>
            <w:r w:rsidRPr="004A5046">
              <w:rPr>
                <w:rFonts w:ascii="Times New Roman" w:hAnsi="Times New Roman" w:cs="Times New Roman"/>
                <w:sz w:val="24"/>
                <w:szCs w:val="24"/>
              </w:rPr>
              <w:t xml:space="preserve">Turi palaikyti </w:t>
            </w:r>
            <w:proofErr w:type="spellStart"/>
            <w:r w:rsidRPr="004A5046">
              <w:rPr>
                <w:rFonts w:ascii="Times New Roman" w:hAnsi="Times New Roman" w:cs="Times New Roman"/>
                <w:sz w:val="24"/>
                <w:szCs w:val="24"/>
              </w:rPr>
              <w:t>Common</w:t>
            </w:r>
            <w:proofErr w:type="spellEnd"/>
            <w:r w:rsidRPr="004A5046">
              <w:rPr>
                <w:rFonts w:ascii="Times New Roman" w:hAnsi="Times New Roman" w:cs="Times New Roman"/>
                <w:sz w:val="24"/>
                <w:szCs w:val="24"/>
              </w:rPr>
              <w:t xml:space="preserve"> </w:t>
            </w:r>
            <w:proofErr w:type="spellStart"/>
            <w:r w:rsidRPr="004A5046">
              <w:rPr>
                <w:rFonts w:ascii="Times New Roman" w:hAnsi="Times New Roman" w:cs="Times New Roman"/>
                <w:sz w:val="24"/>
                <w:szCs w:val="24"/>
              </w:rPr>
              <w:t>Criteria</w:t>
            </w:r>
            <w:proofErr w:type="spellEnd"/>
            <w:r w:rsidRPr="004A5046">
              <w:rPr>
                <w:rFonts w:ascii="Times New Roman" w:hAnsi="Times New Roman" w:cs="Times New Roman"/>
                <w:sz w:val="24"/>
                <w:szCs w:val="24"/>
              </w:rPr>
              <w:t>:</w:t>
            </w:r>
          </w:p>
          <w:p w14:paraId="2B9A580B" w14:textId="77777777" w:rsidR="002038D0" w:rsidRPr="004A5046" w:rsidRDefault="002038D0" w:rsidP="002038D0">
            <w:pPr>
              <w:pStyle w:val="ListParagraph"/>
              <w:numPr>
                <w:ilvl w:val="0"/>
                <w:numId w:val="8"/>
              </w:numPr>
              <w:tabs>
                <w:tab w:val="left" w:pos="459"/>
              </w:tabs>
              <w:jc w:val="both"/>
              <w:rPr>
                <w:rFonts w:ascii="Times New Roman" w:hAnsi="Times New Roman" w:cs="Times New Roman"/>
                <w:sz w:val="24"/>
                <w:szCs w:val="24"/>
                <w:lang w:val="lt-LT"/>
              </w:rPr>
            </w:pPr>
            <w:proofErr w:type="spellStart"/>
            <w:r w:rsidRPr="004A5046">
              <w:rPr>
                <w:rFonts w:ascii="Times New Roman" w:hAnsi="Times New Roman" w:cs="Times New Roman"/>
                <w:sz w:val="24"/>
                <w:szCs w:val="24"/>
                <w:lang w:val="lt-LT"/>
              </w:rPr>
              <w:t>NDcPP</w:t>
            </w:r>
            <w:proofErr w:type="spellEnd"/>
            <w:r w:rsidRPr="004A5046">
              <w:rPr>
                <w:rFonts w:ascii="Times New Roman" w:hAnsi="Times New Roman" w:cs="Times New Roman"/>
                <w:sz w:val="24"/>
                <w:szCs w:val="24"/>
                <w:lang w:val="lt-LT"/>
              </w:rPr>
              <w:t>;</w:t>
            </w:r>
          </w:p>
          <w:p w14:paraId="2B9A580C" w14:textId="77777777" w:rsidR="0051163C" w:rsidRPr="004A5046" w:rsidRDefault="002038D0" w:rsidP="002038D0">
            <w:pPr>
              <w:pStyle w:val="ListParagraph"/>
              <w:numPr>
                <w:ilvl w:val="0"/>
                <w:numId w:val="8"/>
              </w:numPr>
              <w:tabs>
                <w:tab w:val="left" w:pos="459"/>
              </w:tabs>
              <w:jc w:val="both"/>
              <w:rPr>
                <w:rFonts w:ascii="Times New Roman" w:hAnsi="Times New Roman" w:cs="Times New Roman"/>
                <w:sz w:val="24"/>
                <w:szCs w:val="24"/>
                <w:lang w:val="lt-LT"/>
              </w:rPr>
            </w:pPr>
            <w:proofErr w:type="spellStart"/>
            <w:r w:rsidRPr="004A5046">
              <w:rPr>
                <w:rFonts w:ascii="Times New Roman" w:hAnsi="Times New Roman" w:cs="Times New Roman"/>
                <w:sz w:val="24"/>
                <w:szCs w:val="24"/>
                <w:lang w:val="lt-LT"/>
              </w:rPr>
              <w:t>Authentication</w:t>
            </w:r>
            <w:proofErr w:type="spellEnd"/>
            <w:r w:rsidRPr="004A5046">
              <w:rPr>
                <w:rFonts w:ascii="Times New Roman" w:hAnsi="Times New Roman" w:cs="Times New Roman"/>
                <w:sz w:val="24"/>
                <w:szCs w:val="24"/>
                <w:lang w:val="lt-LT"/>
              </w:rPr>
              <w:t xml:space="preserve"> Server.</w:t>
            </w:r>
          </w:p>
        </w:tc>
        <w:tc>
          <w:tcPr>
            <w:tcW w:w="1910" w:type="pct"/>
            <w:vMerge/>
          </w:tcPr>
          <w:p w14:paraId="2B9A580D" w14:textId="77777777" w:rsidR="0051163C" w:rsidRPr="004A5046" w:rsidRDefault="0051163C" w:rsidP="00237DB8">
            <w:pPr>
              <w:tabs>
                <w:tab w:val="left" w:pos="459"/>
              </w:tabs>
              <w:spacing w:line="240" w:lineRule="auto"/>
              <w:jc w:val="both"/>
              <w:rPr>
                <w:rFonts w:ascii="Times New Roman" w:hAnsi="Times New Roman" w:cs="Times New Roman"/>
                <w:sz w:val="24"/>
                <w:szCs w:val="24"/>
              </w:rPr>
            </w:pPr>
          </w:p>
        </w:tc>
      </w:tr>
      <w:tr w:rsidR="00487C9E" w:rsidRPr="004A5046" w14:paraId="2B9A5813" w14:textId="77777777" w:rsidTr="00FD32F2">
        <w:trPr>
          <w:trHeight w:val="466"/>
        </w:trPr>
        <w:tc>
          <w:tcPr>
            <w:tcW w:w="317" w:type="pct"/>
          </w:tcPr>
          <w:p w14:paraId="2B9A580F" w14:textId="77777777" w:rsidR="00487C9E" w:rsidRPr="004A5046" w:rsidRDefault="00487C9E" w:rsidP="00237DB8">
            <w:pPr>
              <w:spacing w:line="240" w:lineRule="auto"/>
              <w:jc w:val="both"/>
              <w:rPr>
                <w:rFonts w:ascii="Times New Roman" w:eastAsia="Times New Roman" w:hAnsi="Times New Roman" w:cs="Times New Roman"/>
                <w:sz w:val="24"/>
                <w:szCs w:val="24"/>
              </w:rPr>
            </w:pPr>
            <w:r w:rsidRPr="004A5046">
              <w:rPr>
                <w:rFonts w:ascii="Times New Roman" w:eastAsia="Times New Roman" w:hAnsi="Times New Roman" w:cs="Times New Roman"/>
                <w:sz w:val="24"/>
                <w:szCs w:val="24"/>
              </w:rPr>
              <w:t>2.</w:t>
            </w:r>
            <w:r w:rsidR="0093351A" w:rsidRPr="004A5046">
              <w:rPr>
                <w:rFonts w:ascii="Times New Roman" w:eastAsia="Times New Roman" w:hAnsi="Times New Roman" w:cs="Times New Roman"/>
                <w:sz w:val="24"/>
                <w:szCs w:val="24"/>
              </w:rPr>
              <w:t>13</w:t>
            </w:r>
          </w:p>
        </w:tc>
        <w:tc>
          <w:tcPr>
            <w:tcW w:w="742" w:type="pct"/>
          </w:tcPr>
          <w:p w14:paraId="2B9A5810" w14:textId="77777777" w:rsidR="00487C9E" w:rsidRPr="004A5046" w:rsidRDefault="002038D0" w:rsidP="009B3114">
            <w:pPr>
              <w:spacing w:line="240" w:lineRule="auto"/>
              <w:contextualSpacing/>
              <w:rPr>
                <w:rFonts w:ascii="Times New Roman" w:eastAsia="Times New Roman" w:hAnsi="Times New Roman" w:cs="Times New Roman"/>
                <w:sz w:val="24"/>
                <w:szCs w:val="24"/>
              </w:rPr>
            </w:pPr>
            <w:r w:rsidRPr="004A5046">
              <w:rPr>
                <w:rFonts w:ascii="Times New Roman" w:eastAsia="Times New Roman" w:hAnsi="Times New Roman" w:cs="Times New Roman"/>
                <w:sz w:val="24"/>
                <w:szCs w:val="24"/>
              </w:rPr>
              <w:t>REST API sąsaja</w:t>
            </w:r>
          </w:p>
        </w:tc>
        <w:tc>
          <w:tcPr>
            <w:tcW w:w="2031" w:type="pct"/>
          </w:tcPr>
          <w:p w14:paraId="2B9A5811" w14:textId="77777777" w:rsidR="00487C9E" w:rsidRPr="004A5046" w:rsidRDefault="002038D0" w:rsidP="00237DB8">
            <w:pPr>
              <w:tabs>
                <w:tab w:val="left" w:pos="459"/>
              </w:tabs>
              <w:spacing w:line="240" w:lineRule="auto"/>
              <w:jc w:val="both"/>
              <w:rPr>
                <w:rFonts w:ascii="Times New Roman" w:eastAsia="Times New Roman" w:hAnsi="Times New Roman" w:cs="Times New Roman"/>
                <w:sz w:val="24"/>
                <w:szCs w:val="24"/>
              </w:rPr>
            </w:pPr>
            <w:r w:rsidRPr="004A5046">
              <w:rPr>
                <w:rFonts w:ascii="Times New Roman" w:eastAsia="Times New Roman" w:hAnsi="Times New Roman" w:cs="Times New Roman"/>
                <w:sz w:val="24"/>
                <w:szCs w:val="24"/>
              </w:rPr>
              <w:t>Siūlomas sprendimas turi turėti REST API sąsają, papildomai integracijai su kliento sistemomis.</w:t>
            </w:r>
          </w:p>
        </w:tc>
        <w:tc>
          <w:tcPr>
            <w:tcW w:w="1910" w:type="pct"/>
          </w:tcPr>
          <w:p w14:paraId="2B9A5812" w14:textId="77777777" w:rsidR="00487C9E" w:rsidRPr="004A5046" w:rsidRDefault="00487C9E" w:rsidP="00237DB8">
            <w:pPr>
              <w:tabs>
                <w:tab w:val="left" w:pos="459"/>
              </w:tabs>
              <w:spacing w:line="240" w:lineRule="auto"/>
              <w:jc w:val="both"/>
              <w:rPr>
                <w:rFonts w:ascii="Times New Roman" w:hAnsi="Times New Roman" w:cs="Times New Roman"/>
                <w:sz w:val="24"/>
                <w:szCs w:val="24"/>
              </w:rPr>
            </w:pPr>
          </w:p>
        </w:tc>
      </w:tr>
      <w:tr w:rsidR="002038D0" w:rsidRPr="004A5046" w14:paraId="2B9A5818" w14:textId="77777777" w:rsidTr="00FD32F2">
        <w:trPr>
          <w:trHeight w:val="919"/>
        </w:trPr>
        <w:tc>
          <w:tcPr>
            <w:tcW w:w="317" w:type="pct"/>
            <w:vMerge w:val="restart"/>
          </w:tcPr>
          <w:p w14:paraId="2B9A5814" w14:textId="77777777" w:rsidR="002038D0" w:rsidRPr="004A5046" w:rsidRDefault="0093351A" w:rsidP="00237DB8">
            <w:pPr>
              <w:spacing w:line="240" w:lineRule="auto"/>
              <w:jc w:val="both"/>
              <w:rPr>
                <w:rFonts w:ascii="Times New Roman" w:eastAsia="Times New Roman" w:hAnsi="Times New Roman" w:cs="Times New Roman"/>
                <w:sz w:val="24"/>
                <w:szCs w:val="24"/>
              </w:rPr>
            </w:pPr>
            <w:r w:rsidRPr="004A5046">
              <w:rPr>
                <w:rFonts w:ascii="Times New Roman" w:eastAsia="Times New Roman" w:hAnsi="Times New Roman" w:cs="Times New Roman"/>
                <w:sz w:val="24"/>
                <w:szCs w:val="24"/>
              </w:rPr>
              <w:t>2.14</w:t>
            </w:r>
          </w:p>
        </w:tc>
        <w:tc>
          <w:tcPr>
            <w:tcW w:w="742" w:type="pct"/>
            <w:vMerge w:val="restart"/>
          </w:tcPr>
          <w:p w14:paraId="2B9A5815" w14:textId="77777777" w:rsidR="002038D0" w:rsidRPr="004A5046" w:rsidRDefault="002038D0" w:rsidP="009B3114">
            <w:pPr>
              <w:spacing w:line="240" w:lineRule="auto"/>
              <w:contextualSpacing/>
              <w:rPr>
                <w:rFonts w:ascii="Times New Roman" w:eastAsia="Times New Roman" w:hAnsi="Times New Roman" w:cs="Times New Roman"/>
                <w:sz w:val="24"/>
                <w:szCs w:val="24"/>
              </w:rPr>
            </w:pPr>
            <w:r w:rsidRPr="004A5046">
              <w:rPr>
                <w:rFonts w:ascii="Times New Roman" w:eastAsia="Times New Roman" w:hAnsi="Times New Roman" w:cs="Times New Roman"/>
                <w:sz w:val="24"/>
                <w:szCs w:val="24"/>
              </w:rPr>
              <w:t>Garantinė priežiūra ir palaikymas</w:t>
            </w:r>
          </w:p>
        </w:tc>
        <w:tc>
          <w:tcPr>
            <w:tcW w:w="2031" w:type="pct"/>
          </w:tcPr>
          <w:p w14:paraId="2B9A5816" w14:textId="77777777" w:rsidR="002038D0" w:rsidRPr="004A5046" w:rsidRDefault="002038D0" w:rsidP="00220B1E">
            <w:pPr>
              <w:tabs>
                <w:tab w:val="left" w:pos="459"/>
              </w:tabs>
              <w:spacing w:line="240" w:lineRule="auto"/>
              <w:jc w:val="both"/>
              <w:rPr>
                <w:rFonts w:ascii="Times New Roman" w:eastAsia="Times New Roman" w:hAnsi="Times New Roman" w:cs="Times New Roman"/>
                <w:sz w:val="24"/>
                <w:szCs w:val="24"/>
              </w:rPr>
            </w:pPr>
            <w:r w:rsidRPr="004A5046">
              <w:rPr>
                <w:rFonts w:ascii="Times New Roman" w:eastAsia="Times New Roman" w:hAnsi="Times New Roman" w:cs="Times New Roman"/>
                <w:sz w:val="24"/>
                <w:szCs w:val="24"/>
              </w:rPr>
              <w:t xml:space="preserve">Ne mažiau kaip </w:t>
            </w:r>
            <w:r w:rsidR="00220B1E" w:rsidRPr="004A5046">
              <w:rPr>
                <w:rFonts w:ascii="Times New Roman" w:eastAsia="Times New Roman" w:hAnsi="Times New Roman" w:cs="Times New Roman"/>
                <w:sz w:val="24"/>
                <w:szCs w:val="24"/>
              </w:rPr>
              <w:t>60 mėn.</w:t>
            </w:r>
            <w:r w:rsidRPr="004A5046">
              <w:rPr>
                <w:rFonts w:ascii="Times New Roman" w:eastAsia="Times New Roman" w:hAnsi="Times New Roman" w:cs="Times New Roman"/>
                <w:sz w:val="24"/>
                <w:szCs w:val="24"/>
              </w:rPr>
              <w:t xml:space="preserve"> gamintojo ar gamintojo autorizuoto garantinio aptarnavimo centro garantija ir palaikymas.</w:t>
            </w:r>
          </w:p>
        </w:tc>
        <w:tc>
          <w:tcPr>
            <w:tcW w:w="1910" w:type="pct"/>
            <w:vMerge w:val="restart"/>
          </w:tcPr>
          <w:p w14:paraId="2B9A5817" w14:textId="77777777" w:rsidR="002038D0" w:rsidRPr="004A5046" w:rsidRDefault="002038D0" w:rsidP="00237DB8">
            <w:pPr>
              <w:tabs>
                <w:tab w:val="left" w:pos="459"/>
              </w:tabs>
              <w:spacing w:line="240" w:lineRule="auto"/>
              <w:jc w:val="both"/>
              <w:rPr>
                <w:rFonts w:ascii="Times New Roman" w:eastAsia="Times New Roman" w:hAnsi="Times New Roman" w:cs="Times New Roman"/>
                <w:sz w:val="24"/>
                <w:szCs w:val="24"/>
              </w:rPr>
            </w:pPr>
          </w:p>
        </w:tc>
      </w:tr>
      <w:tr w:rsidR="002038D0" w:rsidRPr="004A5046" w14:paraId="2B9A581D" w14:textId="77777777" w:rsidTr="00FD32F2">
        <w:trPr>
          <w:trHeight w:val="917"/>
        </w:trPr>
        <w:tc>
          <w:tcPr>
            <w:tcW w:w="317" w:type="pct"/>
            <w:vMerge/>
          </w:tcPr>
          <w:p w14:paraId="2B9A5819" w14:textId="77777777" w:rsidR="002038D0" w:rsidRPr="004A5046" w:rsidRDefault="002038D0" w:rsidP="00237DB8">
            <w:pPr>
              <w:spacing w:line="240" w:lineRule="auto"/>
              <w:jc w:val="both"/>
              <w:rPr>
                <w:rFonts w:ascii="Times New Roman" w:eastAsia="Times New Roman" w:hAnsi="Times New Roman" w:cs="Times New Roman"/>
                <w:sz w:val="24"/>
                <w:szCs w:val="24"/>
              </w:rPr>
            </w:pPr>
          </w:p>
        </w:tc>
        <w:tc>
          <w:tcPr>
            <w:tcW w:w="742" w:type="pct"/>
            <w:vMerge/>
          </w:tcPr>
          <w:p w14:paraId="2B9A581A" w14:textId="77777777" w:rsidR="002038D0" w:rsidRPr="004A5046" w:rsidRDefault="002038D0" w:rsidP="009B3114">
            <w:pPr>
              <w:spacing w:line="240" w:lineRule="auto"/>
              <w:contextualSpacing/>
              <w:rPr>
                <w:rFonts w:ascii="Times New Roman" w:eastAsia="Times New Roman" w:hAnsi="Times New Roman" w:cs="Times New Roman"/>
                <w:sz w:val="24"/>
                <w:szCs w:val="24"/>
              </w:rPr>
            </w:pPr>
          </w:p>
        </w:tc>
        <w:tc>
          <w:tcPr>
            <w:tcW w:w="2031" w:type="pct"/>
          </w:tcPr>
          <w:p w14:paraId="2B9A581B" w14:textId="77777777" w:rsidR="002038D0" w:rsidRPr="004A5046" w:rsidRDefault="002038D0" w:rsidP="002038D0">
            <w:pPr>
              <w:tabs>
                <w:tab w:val="left" w:pos="459"/>
              </w:tabs>
              <w:spacing w:line="240" w:lineRule="auto"/>
              <w:jc w:val="both"/>
              <w:rPr>
                <w:rFonts w:ascii="Times New Roman" w:eastAsia="Times New Roman" w:hAnsi="Times New Roman" w:cs="Times New Roman"/>
                <w:sz w:val="24"/>
                <w:szCs w:val="24"/>
              </w:rPr>
            </w:pPr>
            <w:r w:rsidRPr="004A5046">
              <w:rPr>
                <w:rFonts w:ascii="Times New Roman" w:eastAsia="Times New Roman" w:hAnsi="Times New Roman" w:cs="Times New Roman"/>
                <w:sz w:val="24"/>
                <w:szCs w:val="24"/>
              </w:rPr>
              <w:t xml:space="preserve">Pateikiamos sprendimo licencijos (jei tokios būtinos) turi būti neriboto laiko (angl. </w:t>
            </w:r>
            <w:proofErr w:type="spellStart"/>
            <w:r w:rsidRPr="004A5046">
              <w:rPr>
                <w:rFonts w:ascii="Times New Roman" w:eastAsia="Times New Roman" w:hAnsi="Times New Roman" w:cs="Times New Roman"/>
                <w:sz w:val="24"/>
                <w:szCs w:val="24"/>
              </w:rPr>
              <w:t>Perpetual</w:t>
            </w:r>
            <w:proofErr w:type="spellEnd"/>
            <w:r w:rsidRPr="004A5046">
              <w:rPr>
                <w:rFonts w:ascii="Times New Roman" w:eastAsia="Times New Roman" w:hAnsi="Times New Roman" w:cs="Times New Roman"/>
                <w:sz w:val="24"/>
                <w:szCs w:val="24"/>
              </w:rPr>
              <w:t xml:space="preserve">) tipo, t. y. pasibaigus palaikymo terminui sistema neturi nustoti veikti ir jos funkcionalumas neturi būti niekaip ribojamas. </w:t>
            </w:r>
          </w:p>
        </w:tc>
        <w:tc>
          <w:tcPr>
            <w:tcW w:w="1910" w:type="pct"/>
            <w:vMerge/>
          </w:tcPr>
          <w:p w14:paraId="2B9A581C" w14:textId="77777777" w:rsidR="002038D0" w:rsidRPr="004A5046" w:rsidRDefault="002038D0" w:rsidP="00237DB8">
            <w:pPr>
              <w:tabs>
                <w:tab w:val="left" w:pos="459"/>
              </w:tabs>
              <w:spacing w:line="240" w:lineRule="auto"/>
              <w:jc w:val="both"/>
              <w:rPr>
                <w:rFonts w:ascii="Times New Roman" w:eastAsia="Times New Roman" w:hAnsi="Times New Roman" w:cs="Times New Roman"/>
                <w:sz w:val="24"/>
                <w:szCs w:val="24"/>
              </w:rPr>
            </w:pPr>
          </w:p>
        </w:tc>
      </w:tr>
      <w:tr w:rsidR="002038D0" w:rsidRPr="004A5046" w14:paraId="2B9A5822" w14:textId="77777777" w:rsidTr="00FD32F2">
        <w:trPr>
          <w:trHeight w:val="917"/>
        </w:trPr>
        <w:tc>
          <w:tcPr>
            <w:tcW w:w="317" w:type="pct"/>
            <w:vMerge/>
          </w:tcPr>
          <w:p w14:paraId="2B9A581E" w14:textId="77777777" w:rsidR="002038D0" w:rsidRPr="004A5046" w:rsidRDefault="002038D0" w:rsidP="00237DB8">
            <w:pPr>
              <w:spacing w:line="240" w:lineRule="auto"/>
              <w:jc w:val="both"/>
              <w:rPr>
                <w:rFonts w:ascii="Times New Roman" w:eastAsia="Times New Roman" w:hAnsi="Times New Roman" w:cs="Times New Roman"/>
                <w:sz w:val="24"/>
                <w:szCs w:val="24"/>
              </w:rPr>
            </w:pPr>
          </w:p>
        </w:tc>
        <w:tc>
          <w:tcPr>
            <w:tcW w:w="742" w:type="pct"/>
            <w:vMerge/>
          </w:tcPr>
          <w:p w14:paraId="2B9A581F" w14:textId="77777777" w:rsidR="002038D0" w:rsidRPr="004A5046" w:rsidRDefault="002038D0" w:rsidP="009B3114">
            <w:pPr>
              <w:spacing w:line="240" w:lineRule="auto"/>
              <w:contextualSpacing/>
              <w:rPr>
                <w:rFonts w:ascii="Times New Roman" w:eastAsia="Times New Roman" w:hAnsi="Times New Roman" w:cs="Times New Roman"/>
                <w:sz w:val="24"/>
                <w:szCs w:val="24"/>
              </w:rPr>
            </w:pPr>
          </w:p>
        </w:tc>
        <w:tc>
          <w:tcPr>
            <w:tcW w:w="2031" w:type="pct"/>
          </w:tcPr>
          <w:p w14:paraId="2B9A5820" w14:textId="77777777" w:rsidR="002038D0" w:rsidRPr="004A5046" w:rsidRDefault="002038D0" w:rsidP="002038D0">
            <w:pPr>
              <w:tabs>
                <w:tab w:val="left" w:pos="459"/>
              </w:tabs>
              <w:spacing w:line="240" w:lineRule="auto"/>
              <w:jc w:val="both"/>
              <w:rPr>
                <w:rFonts w:ascii="Times New Roman" w:eastAsia="Times New Roman" w:hAnsi="Times New Roman" w:cs="Times New Roman"/>
                <w:sz w:val="24"/>
                <w:szCs w:val="24"/>
              </w:rPr>
            </w:pPr>
            <w:r w:rsidRPr="004A5046">
              <w:rPr>
                <w:rFonts w:ascii="Times New Roman" w:eastAsia="Times New Roman" w:hAnsi="Times New Roman" w:cs="Times New Roman"/>
                <w:sz w:val="24"/>
                <w:szCs w:val="24"/>
              </w:rPr>
              <w:t>Garantinės priežiūros ir palaikymo laikotarpiu gamintojas turi garantuoti programinės įrangos atnaujinimus, klaidų šalinimus bei pagalbą sprendžiant siūlomos programinės įrangos sutrikimus.</w:t>
            </w:r>
          </w:p>
        </w:tc>
        <w:tc>
          <w:tcPr>
            <w:tcW w:w="1910" w:type="pct"/>
            <w:vMerge/>
          </w:tcPr>
          <w:p w14:paraId="2B9A5821" w14:textId="77777777" w:rsidR="002038D0" w:rsidRPr="004A5046" w:rsidRDefault="002038D0" w:rsidP="00237DB8">
            <w:pPr>
              <w:tabs>
                <w:tab w:val="left" w:pos="459"/>
              </w:tabs>
              <w:spacing w:line="240" w:lineRule="auto"/>
              <w:jc w:val="both"/>
              <w:rPr>
                <w:rFonts w:ascii="Times New Roman" w:eastAsia="Times New Roman" w:hAnsi="Times New Roman" w:cs="Times New Roman"/>
                <w:sz w:val="24"/>
                <w:szCs w:val="24"/>
              </w:rPr>
            </w:pPr>
          </w:p>
        </w:tc>
      </w:tr>
      <w:tr w:rsidR="00C96A26" w:rsidRPr="004A5046" w14:paraId="2B9A5827" w14:textId="77777777" w:rsidTr="00FD32F2">
        <w:trPr>
          <w:trHeight w:val="178"/>
        </w:trPr>
        <w:tc>
          <w:tcPr>
            <w:tcW w:w="317" w:type="pct"/>
            <w:vMerge w:val="restart"/>
          </w:tcPr>
          <w:p w14:paraId="2B9A5823" w14:textId="77777777" w:rsidR="00C96A26" w:rsidRPr="004A5046" w:rsidRDefault="0093351A" w:rsidP="00237DB8">
            <w:pPr>
              <w:spacing w:line="240" w:lineRule="auto"/>
              <w:jc w:val="both"/>
              <w:rPr>
                <w:rFonts w:ascii="Times New Roman" w:eastAsia="Times New Roman" w:hAnsi="Times New Roman" w:cs="Times New Roman"/>
                <w:sz w:val="24"/>
                <w:szCs w:val="24"/>
              </w:rPr>
            </w:pPr>
            <w:r w:rsidRPr="004A5046">
              <w:rPr>
                <w:rFonts w:ascii="Times New Roman" w:eastAsia="Times New Roman" w:hAnsi="Times New Roman" w:cs="Times New Roman"/>
                <w:sz w:val="24"/>
                <w:szCs w:val="24"/>
              </w:rPr>
              <w:t>2.15</w:t>
            </w:r>
          </w:p>
        </w:tc>
        <w:tc>
          <w:tcPr>
            <w:tcW w:w="742" w:type="pct"/>
            <w:vMerge w:val="restart"/>
          </w:tcPr>
          <w:p w14:paraId="2B9A5824" w14:textId="77777777" w:rsidR="00C96A26" w:rsidRPr="004A5046" w:rsidRDefault="00C96A26" w:rsidP="009B3114">
            <w:pPr>
              <w:spacing w:line="240" w:lineRule="auto"/>
              <w:contextualSpacing/>
              <w:rPr>
                <w:rFonts w:ascii="Times New Roman" w:eastAsia="Times New Roman" w:hAnsi="Times New Roman" w:cs="Times New Roman"/>
                <w:sz w:val="24"/>
                <w:szCs w:val="24"/>
              </w:rPr>
            </w:pPr>
            <w:r w:rsidRPr="004A5046">
              <w:rPr>
                <w:rFonts w:ascii="Times New Roman" w:eastAsia="Times New Roman" w:hAnsi="Times New Roman" w:cs="Times New Roman"/>
                <w:sz w:val="24"/>
                <w:szCs w:val="24"/>
              </w:rPr>
              <w:t xml:space="preserve">Diegimo darbai </w:t>
            </w:r>
          </w:p>
        </w:tc>
        <w:tc>
          <w:tcPr>
            <w:tcW w:w="2031" w:type="pct"/>
          </w:tcPr>
          <w:p w14:paraId="2B9A5825" w14:textId="77777777" w:rsidR="00C96A26" w:rsidRPr="004A5046" w:rsidRDefault="00C96A26" w:rsidP="002038D0">
            <w:pPr>
              <w:tabs>
                <w:tab w:val="left" w:pos="459"/>
              </w:tabs>
              <w:spacing w:line="240" w:lineRule="auto"/>
              <w:jc w:val="both"/>
              <w:rPr>
                <w:rFonts w:ascii="Times New Roman" w:eastAsia="Times New Roman" w:hAnsi="Times New Roman" w:cs="Times New Roman"/>
                <w:sz w:val="24"/>
                <w:szCs w:val="24"/>
              </w:rPr>
            </w:pPr>
            <w:r w:rsidRPr="004A5046">
              <w:rPr>
                <w:rFonts w:ascii="Times New Roman" w:eastAsia="Times New Roman" w:hAnsi="Times New Roman" w:cs="Times New Roman"/>
                <w:sz w:val="24"/>
                <w:szCs w:val="24"/>
              </w:rPr>
              <w:t>Sprendimas turi būti atnaujintas į naujausią stabilią versiją;</w:t>
            </w:r>
          </w:p>
        </w:tc>
        <w:tc>
          <w:tcPr>
            <w:tcW w:w="1910" w:type="pct"/>
            <w:vMerge w:val="restart"/>
          </w:tcPr>
          <w:p w14:paraId="2B9A5826" w14:textId="77777777" w:rsidR="00C96A26" w:rsidRPr="004A5046" w:rsidRDefault="00C96A26" w:rsidP="00237DB8">
            <w:pPr>
              <w:tabs>
                <w:tab w:val="left" w:pos="459"/>
              </w:tabs>
              <w:spacing w:line="240" w:lineRule="auto"/>
              <w:jc w:val="both"/>
              <w:rPr>
                <w:rFonts w:ascii="Times New Roman" w:eastAsia="Times New Roman" w:hAnsi="Times New Roman" w:cs="Times New Roman"/>
                <w:sz w:val="24"/>
                <w:szCs w:val="24"/>
              </w:rPr>
            </w:pPr>
          </w:p>
        </w:tc>
      </w:tr>
      <w:tr w:rsidR="00C96A26" w:rsidRPr="004A5046" w14:paraId="2B9A582C" w14:textId="77777777" w:rsidTr="00FD32F2">
        <w:trPr>
          <w:trHeight w:val="175"/>
        </w:trPr>
        <w:tc>
          <w:tcPr>
            <w:tcW w:w="317" w:type="pct"/>
            <w:vMerge/>
          </w:tcPr>
          <w:p w14:paraId="2B9A5828" w14:textId="77777777" w:rsidR="00C96A26" w:rsidRPr="004A5046" w:rsidRDefault="00C96A26" w:rsidP="00237DB8">
            <w:pPr>
              <w:spacing w:line="240" w:lineRule="auto"/>
              <w:jc w:val="both"/>
              <w:rPr>
                <w:rFonts w:ascii="Times New Roman" w:eastAsia="Times New Roman" w:hAnsi="Times New Roman" w:cs="Times New Roman"/>
                <w:sz w:val="24"/>
                <w:szCs w:val="24"/>
              </w:rPr>
            </w:pPr>
          </w:p>
        </w:tc>
        <w:tc>
          <w:tcPr>
            <w:tcW w:w="742" w:type="pct"/>
            <w:vMerge/>
          </w:tcPr>
          <w:p w14:paraId="2B9A5829" w14:textId="77777777" w:rsidR="00C96A26" w:rsidRPr="004A5046" w:rsidRDefault="00C96A26" w:rsidP="009B3114">
            <w:pPr>
              <w:spacing w:line="240" w:lineRule="auto"/>
              <w:contextualSpacing/>
              <w:rPr>
                <w:rFonts w:ascii="Times New Roman" w:eastAsia="Times New Roman" w:hAnsi="Times New Roman" w:cs="Times New Roman"/>
                <w:sz w:val="24"/>
                <w:szCs w:val="24"/>
              </w:rPr>
            </w:pPr>
          </w:p>
        </w:tc>
        <w:tc>
          <w:tcPr>
            <w:tcW w:w="2031" w:type="pct"/>
          </w:tcPr>
          <w:p w14:paraId="2B9A582A" w14:textId="77777777" w:rsidR="00C96A26" w:rsidRPr="004A5046" w:rsidRDefault="00C96A26" w:rsidP="005F580E">
            <w:pPr>
              <w:tabs>
                <w:tab w:val="left" w:pos="459"/>
              </w:tabs>
              <w:spacing w:line="240" w:lineRule="auto"/>
              <w:jc w:val="both"/>
              <w:rPr>
                <w:rFonts w:ascii="Times New Roman" w:eastAsia="Times New Roman" w:hAnsi="Times New Roman" w:cs="Times New Roman"/>
                <w:sz w:val="24"/>
                <w:szCs w:val="24"/>
              </w:rPr>
            </w:pPr>
            <w:r w:rsidRPr="004A5046">
              <w:rPr>
                <w:rFonts w:ascii="Times New Roman" w:eastAsia="Times New Roman" w:hAnsi="Times New Roman" w:cs="Times New Roman"/>
                <w:sz w:val="24"/>
                <w:szCs w:val="24"/>
              </w:rPr>
              <w:t xml:space="preserve">Turi būti atliktas integravimas su šiuo metu PO naudojama Aruba </w:t>
            </w:r>
            <w:proofErr w:type="spellStart"/>
            <w:r w:rsidRPr="004A5046">
              <w:rPr>
                <w:rFonts w:ascii="Times New Roman" w:eastAsia="Times New Roman" w:hAnsi="Times New Roman" w:cs="Times New Roman"/>
                <w:sz w:val="24"/>
                <w:szCs w:val="24"/>
              </w:rPr>
              <w:t>ClearPass</w:t>
            </w:r>
            <w:proofErr w:type="spellEnd"/>
            <w:r w:rsidRPr="004A5046">
              <w:rPr>
                <w:rFonts w:ascii="Times New Roman" w:eastAsia="Times New Roman" w:hAnsi="Times New Roman" w:cs="Times New Roman"/>
                <w:sz w:val="24"/>
                <w:szCs w:val="24"/>
              </w:rPr>
              <w:t xml:space="preserve"> tinklo prieigos kontrolės sistema</w:t>
            </w:r>
            <w:r w:rsidRPr="004A5046">
              <w:t xml:space="preserve"> </w:t>
            </w:r>
            <w:r w:rsidRPr="004A5046">
              <w:rPr>
                <w:rFonts w:ascii="Times New Roman" w:eastAsia="Times New Roman" w:hAnsi="Times New Roman" w:cs="Times New Roman"/>
                <w:sz w:val="24"/>
                <w:szCs w:val="24"/>
              </w:rPr>
              <w:t>sudarant aukšto patikimumo klasterį;</w:t>
            </w:r>
          </w:p>
        </w:tc>
        <w:tc>
          <w:tcPr>
            <w:tcW w:w="1910" w:type="pct"/>
            <w:vMerge/>
          </w:tcPr>
          <w:p w14:paraId="2B9A582B" w14:textId="77777777" w:rsidR="00C96A26" w:rsidRPr="004A5046" w:rsidRDefault="00C96A26" w:rsidP="00237DB8">
            <w:pPr>
              <w:tabs>
                <w:tab w:val="left" w:pos="459"/>
              </w:tabs>
              <w:spacing w:line="240" w:lineRule="auto"/>
              <w:jc w:val="both"/>
              <w:rPr>
                <w:rFonts w:ascii="Times New Roman" w:eastAsia="Times New Roman" w:hAnsi="Times New Roman" w:cs="Times New Roman"/>
                <w:sz w:val="24"/>
                <w:szCs w:val="24"/>
              </w:rPr>
            </w:pPr>
          </w:p>
        </w:tc>
      </w:tr>
      <w:tr w:rsidR="00C96A26" w:rsidRPr="004A5046" w14:paraId="2B9A5831" w14:textId="77777777" w:rsidTr="00FD32F2">
        <w:trPr>
          <w:trHeight w:val="317"/>
        </w:trPr>
        <w:tc>
          <w:tcPr>
            <w:tcW w:w="317" w:type="pct"/>
            <w:vMerge/>
          </w:tcPr>
          <w:p w14:paraId="2B9A582D" w14:textId="77777777" w:rsidR="00C96A26" w:rsidRPr="004A5046" w:rsidRDefault="00C96A26" w:rsidP="00237DB8">
            <w:pPr>
              <w:spacing w:line="240" w:lineRule="auto"/>
              <w:jc w:val="both"/>
              <w:rPr>
                <w:rFonts w:ascii="Times New Roman" w:eastAsia="Times New Roman" w:hAnsi="Times New Roman" w:cs="Times New Roman"/>
                <w:sz w:val="24"/>
                <w:szCs w:val="24"/>
              </w:rPr>
            </w:pPr>
          </w:p>
        </w:tc>
        <w:tc>
          <w:tcPr>
            <w:tcW w:w="742" w:type="pct"/>
            <w:vMerge/>
          </w:tcPr>
          <w:p w14:paraId="2B9A582E" w14:textId="77777777" w:rsidR="00C96A26" w:rsidRPr="004A5046" w:rsidRDefault="00C96A26" w:rsidP="009B3114">
            <w:pPr>
              <w:spacing w:line="240" w:lineRule="auto"/>
              <w:contextualSpacing/>
              <w:rPr>
                <w:rFonts w:ascii="Times New Roman" w:eastAsia="Times New Roman" w:hAnsi="Times New Roman" w:cs="Times New Roman"/>
                <w:sz w:val="24"/>
                <w:szCs w:val="24"/>
              </w:rPr>
            </w:pPr>
          </w:p>
        </w:tc>
        <w:tc>
          <w:tcPr>
            <w:tcW w:w="2031" w:type="pct"/>
          </w:tcPr>
          <w:p w14:paraId="2B9A582F" w14:textId="77777777" w:rsidR="00C96A26" w:rsidRPr="004A5046" w:rsidRDefault="00C96A26" w:rsidP="002038D0">
            <w:pPr>
              <w:tabs>
                <w:tab w:val="left" w:pos="459"/>
              </w:tabs>
              <w:spacing w:line="240" w:lineRule="auto"/>
              <w:jc w:val="both"/>
              <w:rPr>
                <w:rFonts w:ascii="Times New Roman" w:eastAsia="Times New Roman" w:hAnsi="Times New Roman" w:cs="Times New Roman"/>
                <w:sz w:val="24"/>
                <w:szCs w:val="24"/>
              </w:rPr>
            </w:pPr>
            <w:r w:rsidRPr="004A5046">
              <w:rPr>
                <w:rFonts w:ascii="Times New Roman" w:eastAsia="Times New Roman" w:hAnsi="Times New Roman" w:cs="Times New Roman"/>
                <w:sz w:val="24"/>
                <w:szCs w:val="24"/>
              </w:rPr>
              <w:t>Turi būti atliktas integravimas su šiuo metu PO</w:t>
            </w:r>
            <w:r w:rsidR="0033576A" w:rsidRPr="004A5046">
              <w:rPr>
                <w:rFonts w:ascii="Times New Roman" w:eastAsia="Times New Roman" w:hAnsi="Times New Roman" w:cs="Times New Roman"/>
                <w:sz w:val="24"/>
                <w:szCs w:val="24"/>
              </w:rPr>
              <w:t xml:space="preserve"> naudojamais komutatoriais ir</w:t>
            </w:r>
            <w:r w:rsidRPr="004A5046">
              <w:rPr>
                <w:rFonts w:ascii="Times New Roman" w:eastAsia="Times New Roman" w:hAnsi="Times New Roman" w:cs="Times New Roman"/>
                <w:sz w:val="24"/>
                <w:szCs w:val="24"/>
              </w:rPr>
              <w:t xml:space="preserve"> naudojama sertifikatų tarnyba (Mic</w:t>
            </w:r>
            <w:r w:rsidR="00007058">
              <w:rPr>
                <w:rFonts w:ascii="Times New Roman" w:eastAsia="Times New Roman" w:hAnsi="Times New Roman" w:cs="Times New Roman"/>
                <w:sz w:val="24"/>
                <w:szCs w:val="24"/>
              </w:rPr>
              <w:t xml:space="preserve">rosoft </w:t>
            </w:r>
            <w:proofErr w:type="spellStart"/>
            <w:r w:rsidR="00007058">
              <w:rPr>
                <w:rFonts w:ascii="Times New Roman" w:eastAsia="Times New Roman" w:hAnsi="Times New Roman" w:cs="Times New Roman"/>
                <w:sz w:val="24"/>
                <w:szCs w:val="24"/>
              </w:rPr>
              <w:t>Certification</w:t>
            </w:r>
            <w:proofErr w:type="spellEnd"/>
            <w:r w:rsidR="00007058">
              <w:rPr>
                <w:rFonts w:ascii="Times New Roman" w:eastAsia="Times New Roman" w:hAnsi="Times New Roman" w:cs="Times New Roman"/>
                <w:sz w:val="24"/>
                <w:szCs w:val="24"/>
              </w:rPr>
              <w:t xml:space="preserve"> </w:t>
            </w:r>
            <w:proofErr w:type="spellStart"/>
            <w:r w:rsidR="00007058">
              <w:rPr>
                <w:rFonts w:ascii="Times New Roman" w:eastAsia="Times New Roman" w:hAnsi="Times New Roman" w:cs="Times New Roman"/>
                <w:sz w:val="24"/>
                <w:szCs w:val="24"/>
              </w:rPr>
              <w:t>Authority</w:t>
            </w:r>
            <w:proofErr w:type="spellEnd"/>
            <w:r w:rsidR="00007058">
              <w:rPr>
                <w:rFonts w:ascii="Times New Roman" w:eastAsia="Times New Roman" w:hAnsi="Times New Roman" w:cs="Times New Roman"/>
                <w:sz w:val="24"/>
                <w:szCs w:val="24"/>
              </w:rPr>
              <w:t>).</w:t>
            </w:r>
          </w:p>
        </w:tc>
        <w:tc>
          <w:tcPr>
            <w:tcW w:w="1910" w:type="pct"/>
            <w:vMerge/>
          </w:tcPr>
          <w:p w14:paraId="2B9A5830" w14:textId="77777777" w:rsidR="00C96A26" w:rsidRPr="004A5046" w:rsidRDefault="00C96A26" w:rsidP="00237DB8">
            <w:pPr>
              <w:tabs>
                <w:tab w:val="left" w:pos="459"/>
              </w:tabs>
              <w:spacing w:line="240" w:lineRule="auto"/>
              <w:jc w:val="both"/>
              <w:rPr>
                <w:rFonts w:ascii="Times New Roman" w:eastAsia="Times New Roman" w:hAnsi="Times New Roman" w:cs="Times New Roman"/>
                <w:sz w:val="24"/>
                <w:szCs w:val="24"/>
              </w:rPr>
            </w:pPr>
          </w:p>
        </w:tc>
      </w:tr>
      <w:tr w:rsidR="004A5046" w:rsidRPr="004A5046" w14:paraId="2B9A5837" w14:textId="77777777" w:rsidTr="00FD32F2">
        <w:trPr>
          <w:trHeight w:val="317"/>
        </w:trPr>
        <w:tc>
          <w:tcPr>
            <w:tcW w:w="317" w:type="pct"/>
          </w:tcPr>
          <w:p w14:paraId="2B9A5832" w14:textId="77777777" w:rsidR="004A5046" w:rsidRPr="004A5046" w:rsidRDefault="004A5046" w:rsidP="00237DB8">
            <w:pPr>
              <w:spacing w:line="240" w:lineRule="auto"/>
              <w:jc w:val="both"/>
              <w:rPr>
                <w:rFonts w:ascii="Times New Roman" w:eastAsia="Times New Roman" w:hAnsi="Times New Roman" w:cs="Times New Roman"/>
                <w:sz w:val="24"/>
                <w:szCs w:val="24"/>
              </w:rPr>
            </w:pPr>
            <w:r w:rsidRPr="004A5046">
              <w:rPr>
                <w:rFonts w:ascii="Times New Roman" w:eastAsia="Times New Roman" w:hAnsi="Times New Roman" w:cs="Times New Roman"/>
                <w:sz w:val="24"/>
                <w:szCs w:val="24"/>
              </w:rPr>
              <w:t>2.16</w:t>
            </w:r>
          </w:p>
        </w:tc>
        <w:tc>
          <w:tcPr>
            <w:tcW w:w="742" w:type="pct"/>
          </w:tcPr>
          <w:p w14:paraId="2B9A5833" w14:textId="77777777" w:rsidR="004A5046" w:rsidRPr="004A5046" w:rsidRDefault="004A5046" w:rsidP="009B3114">
            <w:pPr>
              <w:spacing w:line="240" w:lineRule="auto"/>
              <w:contextualSpacing/>
              <w:rPr>
                <w:rFonts w:ascii="Times New Roman" w:eastAsia="Times New Roman" w:hAnsi="Times New Roman" w:cs="Times New Roman"/>
                <w:sz w:val="24"/>
                <w:szCs w:val="24"/>
              </w:rPr>
            </w:pPr>
            <w:r w:rsidRPr="004A5046">
              <w:rPr>
                <w:rFonts w:ascii="Times New Roman" w:eastAsia="Times New Roman" w:hAnsi="Times New Roman" w:cs="Times New Roman"/>
                <w:sz w:val="24"/>
                <w:szCs w:val="24"/>
              </w:rPr>
              <w:t>Testavimas</w:t>
            </w:r>
          </w:p>
        </w:tc>
        <w:tc>
          <w:tcPr>
            <w:tcW w:w="2031" w:type="pct"/>
          </w:tcPr>
          <w:p w14:paraId="2B9A5834" w14:textId="77777777" w:rsidR="004A5046" w:rsidRPr="004A5046" w:rsidRDefault="004A5046" w:rsidP="004A5046">
            <w:pPr>
              <w:pStyle w:val="ListParagraph"/>
              <w:numPr>
                <w:ilvl w:val="0"/>
                <w:numId w:val="10"/>
              </w:numPr>
              <w:tabs>
                <w:tab w:val="left" w:pos="459"/>
              </w:tabs>
              <w:jc w:val="both"/>
              <w:rPr>
                <w:rFonts w:ascii="Times New Roman" w:eastAsia="Times New Roman" w:hAnsi="Times New Roman" w:cs="Times New Roman"/>
                <w:sz w:val="24"/>
                <w:szCs w:val="24"/>
                <w:lang w:val="lt-LT"/>
              </w:rPr>
            </w:pPr>
            <w:r w:rsidRPr="004A5046">
              <w:rPr>
                <w:rFonts w:ascii="Times New Roman" w:eastAsia="Times New Roman" w:hAnsi="Times New Roman" w:cs="Times New Roman"/>
                <w:sz w:val="24"/>
                <w:szCs w:val="24"/>
                <w:lang w:val="lt-LT"/>
              </w:rPr>
              <w:t>Turi būti atliktas aukšto patikimumo klasterio testavimas su visais įsigytais fiziniais įrenginiais;</w:t>
            </w:r>
          </w:p>
          <w:p w14:paraId="2B9A5835" w14:textId="77777777" w:rsidR="004A5046" w:rsidRPr="004A5046" w:rsidRDefault="004A5046" w:rsidP="004A5046">
            <w:pPr>
              <w:pStyle w:val="ListParagraph"/>
              <w:numPr>
                <w:ilvl w:val="0"/>
                <w:numId w:val="10"/>
              </w:numPr>
              <w:tabs>
                <w:tab w:val="left" w:pos="459"/>
              </w:tabs>
              <w:jc w:val="both"/>
              <w:rPr>
                <w:rFonts w:ascii="Times New Roman" w:eastAsia="Times New Roman" w:hAnsi="Times New Roman" w:cs="Times New Roman"/>
                <w:sz w:val="24"/>
                <w:szCs w:val="24"/>
                <w:lang w:val="lt-LT"/>
              </w:rPr>
            </w:pPr>
            <w:r w:rsidRPr="004A5046">
              <w:rPr>
                <w:rFonts w:ascii="Times New Roman" w:eastAsia="Times New Roman" w:hAnsi="Times New Roman" w:cs="Times New Roman"/>
                <w:sz w:val="24"/>
                <w:szCs w:val="24"/>
                <w:lang w:val="lt-LT"/>
              </w:rPr>
              <w:t xml:space="preserve">Turi būti atliktas </w:t>
            </w:r>
            <w:proofErr w:type="spellStart"/>
            <w:r>
              <w:rPr>
                <w:rFonts w:ascii="Times New Roman" w:eastAsia="Times New Roman" w:hAnsi="Times New Roman" w:cs="Times New Roman"/>
                <w:sz w:val="24"/>
                <w:szCs w:val="24"/>
                <w:lang w:val="lt-LT"/>
              </w:rPr>
              <w:t>testinių</w:t>
            </w:r>
            <w:proofErr w:type="spellEnd"/>
            <w:r w:rsidRPr="004A5046">
              <w:rPr>
                <w:rFonts w:ascii="Times New Roman" w:eastAsia="Times New Roman" w:hAnsi="Times New Roman" w:cs="Times New Roman"/>
                <w:sz w:val="24"/>
                <w:szCs w:val="24"/>
                <w:lang w:val="lt-LT"/>
              </w:rPr>
              <w:t xml:space="preserve"> </w:t>
            </w:r>
            <w:r>
              <w:rPr>
                <w:rFonts w:ascii="Times New Roman" w:eastAsia="Times New Roman" w:hAnsi="Times New Roman" w:cs="Times New Roman"/>
                <w:sz w:val="24"/>
                <w:szCs w:val="24"/>
                <w:lang w:val="lt-LT"/>
              </w:rPr>
              <w:t>įrenginių</w:t>
            </w:r>
            <w:r w:rsidR="00AF6597">
              <w:rPr>
                <w:rFonts w:ascii="Times New Roman" w:eastAsia="Times New Roman" w:hAnsi="Times New Roman" w:cs="Times New Roman"/>
                <w:sz w:val="24"/>
                <w:szCs w:val="24"/>
                <w:lang w:val="lt-LT"/>
              </w:rPr>
              <w:t xml:space="preserve"> (kompiuterių, spausdintuvų)</w:t>
            </w:r>
            <w:r w:rsidRPr="004A5046">
              <w:rPr>
                <w:rFonts w:ascii="Times New Roman" w:eastAsia="Times New Roman" w:hAnsi="Times New Roman" w:cs="Times New Roman"/>
                <w:sz w:val="24"/>
                <w:szCs w:val="24"/>
                <w:lang w:val="lt-LT"/>
              </w:rPr>
              <w:t xml:space="preserve"> testavimas su </w:t>
            </w:r>
            <w:r>
              <w:rPr>
                <w:rFonts w:ascii="Times New Roman" w:eastAsia="Times New Roman" w:hAnsi="Times New Roman" w:cs="Times New Roman"/>
                <w:sz w:val="24"/>
                <w:szCs w:val="24"/>
                <w:lang w:val="lt-LT"/>
              </w:rPr>
              <w:t>prijungtais</w:t>
            </w:r>
            <w:r w:rsidRPr="004A5046">
              <w:rPr>
                <w:rFonts w:ascii="Times New Roman" w:eastAsia="Times New Roman" w:hAnsi="Times New Roman" w:cs="Times New Roman"/>
                <w:sz w:val="24"/>
                <w:szCs w:val="24"/>
                <w:lang w:val="lt-LT"/>
              </w:rPr>
              <w:t xml:space="preserve"> komutatoriais (802.1X ir MAC autentikavimo testavimas).</w:t>
            </w:r>
          </w:p>
        </w:tc>
        <w:tc>
          <w:tcPr>
            <w:tcW w:w="1910" w:type="pct"/>
          </w:tcPr>
          <w:p w14:paraId="2B9A5836" w14:textId="77777777" w:rsidR="004A5046" w:rsidRPr="004A5046" w:rsidRDefault="004A5046" w:rsidP="00237DB8">
            <w:pPr>
              <w:tabs>
                <w:tab w:val="left" w:pos="459"/>
              </w:tabs>
              <w:spacing w:line="240" w:lineRule="auto"/>
              <w:jc w:val="both"/>
              <w:rPr>
                <w:rFonts w:ascii="Times New Roman" w:eastAsia="Times New Roman" w:hAnsi="Times New Roman" w:cs="Times New Roman"/>
                <w:sz w:val="24"/>
                <w:szCs w:val="24"/>
              </w:rPr>
            </w:pPr>
          </w:p>
        </w:tc>
      </w:tr>
      <w:tr w:rsidR="004A5046" w:rsidRPr="004A5046" w14:paraId="2B9A583F" w14:textId="77777777" w:rsidTr="00FD32F2">
        <w:trPr>
          <w:trHeight w:val="317"/>
        </w:trPr>
        <w:tc>
          <w:tcPr>
            <w:tcW w:w="317" w:type="pct"/>
          </w:tcPr>
          <w:p w14:paraId="2B9A5838" w14:textId="77777777" w:rsidR="004A5046" w:rsidRPr="004A5046" w:rsidRDefault="004A5046" w:rsidP="00237DB8">
            <w:pPr>
              <w:spacing w:line="240" w:lineRule="auto"/>
              <w:jc w:val="both"/>
              <w:rPr>
                <w:rFonts w:ascii="Times New Roman" w:eastAsia="Times New Roman" w:hAnsi="Times New Roman" w:cs="Times New Roman"/>
                <w:sz w:val="24"/>
                <w:szCs w:val="24"/>
              </w:rPr>
            </w:pPr>
            <w:r w:rsidRPr="004A5046">
              <w:rPr>
                <w:rFonts w:ascii="Times New Roman" w:eastAsia="Times New Roman" w:hAnsi="Times New Roman" w:cs="Times New Roman"/>
                <w:sz w:val="24"/>
                <w:szCs w:val="24"/>
              </w:rPr>
              <w:t xml:space="preserve">2.17 </w:t>
            </w:r>
          </w:p>
        </w:tc>
        <w:tc>
          <w:tcPr>
            <w:tcW w:w="742" w:type="pct"/>
          </w:tcPr>
          <w:p w14:paraId="2B9A5839" w14:textId="77777777" w:rsidR="004A5046" w:rsidRPr="004A5046" w:rsidRDefault="004A5046" w:rsidP="009B3114">
            <w:pPr>
              <w:spacing w:line="240" w:lineRule="auto"/>
              <w:contextualSpacing/>
              <w:rPr>
                <w:rFonts w:ascii="Times New Roman" w:eastAsia="Times New Roman" w:hAnsi="Times New Roman" w:cs="Times New Roman"/>
                <w:sz w:val="24"/>
                <w:szCs w:val="24"/>
              </w:rPr>
            </w:pPr>
            <w:r w:rsidRPr="004A5046">
              <w:rPr>
                <w:rFonts w:ascii="Times New Roman" w:eastAsia="Times New Roman" w:hAnsi="Times New Roman" w:cs="Times New Roman"/>
                <w:sz w:val="24"/>
                <w:szCs w:val="24"/>
              </w:rPr>
              <w:t>Dokumentacija</w:t>
            </w:r>
          </w:p>
        </w:tc>
        <w:tc>
          <w:tcPr>
            <w:tcW w:w="2031" w:type="pct"/>
          </w:tcPr>
          <w:p w14:paraId="2B9A583A" w14:textId="77777777" w:rsidR="004A5046" w:rsidRPr="004A5046" w:rsidRDefault="004A5046" w:rsidP="004A5046">
            <w:pPr>
              <w:tabs>
                <w:tab w:val="left" w:pos="459"/>
              </w:tabs>
              <w:spacing w:line="240" w:lineRule="auto"/>
              <w:jc w:val="both"/>
              <w:rPr>
                <w:rFonts w:ascii="Times New Roman" w:eastAsia="Times New Roman" w:hAnsi="Times New Roman" w:cs="Times New Roman"/>
                <w:sz w:val="24"/>
                <w:szCs w:val="24"/>
              </w:rPr>
            </w:pPr>
            <w:r w:rsidRPr="004A5046">
              <w:rPr>
                <w:rFonts w:ascii="Times New Roman" w:eastAsia="Times New Roman" w:hAnsi="Times New Roman" w:cs="Times New Roman"/>
                <w:sz w:val="24"/>
                <w:szCs w:val="24"/>
              </w:rPr>
              <w:t>Turi būti pateikta įdiegtos įrangos atliktų darbų techninė dokumentacija:</w:t>
            </w:r>
          </w:p>
          <w:p w14:paraId="2B9A583B" w14:textId="77777777" w:rsidR="004A5046" w:rsidRPr="004A5046" w:rsidRDefault="004A5046" w:rsidP="004A5046">
            <w:pPr>
              <w:tabs>
                <w:tab w:val="left" w:pos="459"/>
              </w:tabs>
              <w:spacing w:line="240" w:lineRule="auto"/>
              <w:jc w:val="both"/>
              <w:rPr>
                <w:rFonts w:ascii="Times New Roman" w:eastAsia="Times New Roman" w:hAnsi="Times New Roman" w:cs="Times New Roman"/>
                <w:sz w:val="24"/>
                <w:szCs w:val="24"/>
              </w:rPr>
            </w:pPr>
            <w:r w:rsidRPr="004A5046">
              <w:rPr>
                <w:rFonts w:ascii="Times New Roman" w:eastAsia="Times New Roman" w:hAnsi="Times New Roman" w:cs="Times New Roman"/>
                <w:sz w:val="24"/>
                <w:szCs w:val="24"/>
              </w:rPr>
              <w:t>pajungimo į tinklą schema, įdiegto sprendimo schemos, sistemos konfigūracijos ir saugos taisyklių/profilių aprašymas bei kiti</w:t>
            </w:r>
          </w:p>
          <w:p w14:paraId="2B9A583C" w14:textId="77777777" w:rsidR="004A5046" w:rsidRPr="004A5046" w:rsidRDefault="004A5046" w:rsidP="004A5046">
            <w:pPr>
              <w:tabs>
                <w:tab w:val="left" w:pos="459"/>
              </w:tabs>
              <w:spacing w:line="240" w:lineRule="auto"/>
              <w:jc w:val="both"/>
              <w:rPr>
                <w:rFonts w:ascii="Times New Roman" w:eastAsia="Times New Roman" w:hAnsi="Times New Roman" w:cs="Times New Roman"/>
                <w:sz w:val="24"/>
                <w:szCs w:val="24"/>
              </w:rPr>
            </w:pPr>
            <w:r w:rsidRPr="004A5046">
              <w:rPr>
                <w:rFonts w:ascii="Times New Roman" w:eastAsia="Times New Roman" w:hAnsi="Times New Roman" w:cs="Times New Roman"/>
                <w:sz w:val="24"/>
                <w:szCs w:val="24"/>
              </w:rPr>
              <w:t>duomenys, reikalingi tolimesniam įrangos konfigūravimui ir eksploatavimui (IP adresai, valdymo programų vardai, prisijungimų vardai,</w:t>
            </w:r>
          </w:p>
          <w:p w14:paraId="2B9A583D" w14:textId="77777777" w:rsidR="004A5046" w:rsidRPr="004A5046" w:rsidRDefault="004A5046" w:rsidP="00564B95">
            <w:pPr>
              <w:tabs>
                <w:tab w:val="left" w:pos="459"/>
              </w:tabs>
              <w:spacing w:line="240" w:lineRule="auto"/>
              <w:jc w:val="both"/>
              <w:rPr>
                <w:rFonts w:ascii="Times New Roman" w:eastAsia="Times New Roman" w:hAnsi="Times New Roman" w:cs="Times New Roman"/>
                <w:sz w:val="24"/>
                <w:szCs w:val="24"/>
              </w:rPr>
            </w:pPr>
            <w:r w:rsidRPr="004A5046">
              <w:rPr>
                <w:rFonts w:ascii="Times New Roman" w:eastAsia="Times New Roman" w:hAnsi="Times New Roman" w:cs="Times New Roman"/>
                <w:sz w:val="24"/>
                <w:szCs w:val="24"/>
              </w:rPr>
              <w:lastRenderedPageBreak/>
              <w:t>slaptažodžiai ir pan. Dokumentacija turi būti parengta lietuvių kalba ir pateikta elektroniniu formatu.</w:t>
            </w:r>
          </w:p>
        </w:tc>
        <w:tc>
          <w:tcPr>
            <w:tcW w:w="1910" w:type="pct"/>
          </w:tcPr>
          <w:p w14:paraId="2B9A583E" w14:textId="77777777" w:rsidR="004A5046" w:rsidRPr="004A5046" w:rsidRDefault="004A5046" w:rsidP="00237DB8">
            <w:pPr>
              <w:tabs>
                <w:tab w:val="left" w:pos="459"/>
              </w:tabs>
              <w:spacing w:line="240" w:lineRule="auto"/>
              <w:jc w:val="both"/>
              <w:rPr>
                <w:rFonts w:ascii="Times New Roman" w:eastAsia="Times New Roman" w:hAnsi="Times New Roman" w:cs="Times New Roman"/>
                <w:sz w:val="24"/>
                <w:szCs w:val="24"/>
              </w:rPr>
            </w:pPr>
          </w:p>
        </w:tc>
      </w:tr>
    </w:tbl>
    <w:p w14:paraId="2B9A5840" w14:textId="77777777" w:rsidR="0072369D" w:rsidRPr="004A5046" w:rsidRDefault="0072369D" w:rsidP="001E54C5">
      <w:pPr>
        <w:tabs>
          <w:tab w:val="left" w:pos="7726"/>
        </w:tabs>
        <w:jc w:val="both"/>
        <w:rPr>
          <w:rFonts w:ascii="Times New Roman" w:hAnsi="Times New Roman" w:cs="Times New Roman"/>
          <w:sz w:val="24"/>
          <w:szCs w:val="24"/>
        </w:rPr>
      </w:pPr>
    </w:p>
    <w:sectPr w:rsidR="0072369D" w:rsidRPr="004A5046" w:rsidSect="001E54C5">
      <w:headerReference w:type="even" r:id="rId11"/>
      <w:headerReference w:type="default" r:id="rId12"/>
      <w:footerReference w:type="even" r:id="rId13"/>
      <w:footerReference w:type="default" r:id="rId14"/>
      <w:headerReference w:type="first" r:id="rId15"/>
      <w:footerReference w:type="first" r:id="rId16"/>
      <w:pgSz w:w="15840" w:h="12240" w:orient="landscape"/>
      <w:pgMar w:top="993" w:right="1440" w:bottom="1440" w:left="1440" w:header="2268" w:footer="31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8AB9A7" w14:textId="77777777" w:rsidR="00EE0686" w:rsidRDefault="00EE0686" w:rsidP="0072369D">
      <w:pPr>
        <w:spacing w:after="0" w:line="240" w:lineRule="auto"/>
      </w:pPr>
      <w:r>
        <w:separator/>
      </w:r>
    </w:p>
  </w:endnote>
  <w:endnote w:type="continuationSeparator" w:id="0">
    <w:p w14:paraId="58E9C5C1" w14:textId="77777777" w:rsidR="00EE0686" w:rsidRDefault="00EE0686" w:rsidP="007236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9A5847" w14:textId="77777777" w:rsidR="0031271F" w:rsidRDefault="003127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9A5848" w14:textId="77777777" w:rsidR="0031271F" w:rsidRDefault="003127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9A584A" w14:textId="77777777" w:rsidR="0031271F" w:rsidRDefault="003127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904BFB" w14:textId="77777777" w:rsidR="00EE0686" w:rsidRDefault="00EE0686" w:rsidP="0072369D">
      <w:pPr>
        <w:spacing w:after="0" w:line="240" w:lineRule="auto"/>
      </w:pPr>
      <w:r>
        <w:separator/>
      </w:r>
    </w:p>
  </w:footnote>
  <w:footnote w:type="continuationSeparator" w:id="0">
    <w:p w14:paraId="6AED47F5" w14:textId="77777777" w:rsidR="00EE0686" w:rsidRDefault="00EE0686" w:rsidP="007236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9A5845" w14:textId="77777777" w:rsidR="0031271F" w:rsidRDefault="003127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9A5846" w14:textId="77777777" w:rsidR="0031271F" w:rsidRDefault="003127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9A5849" w14:textId="77777777" w:rsidR="0031271F" w:rsidRDefault="003127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987063"/>
    <w:multiLevelType w:val="hybridMultilevel"/>
    <w:tmpl w:val="C812DC70"/>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 w15:restartNumberingAfterBreak="0">
    <w:nsid w:val="1CCB5C68"/>
    <w:multiLevelType w:val="hybridMultilevel"/>
    <w:tmpl w:val="854EA94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0CD1DBD"/>
    <w:multiLevelType w:val="hybridMultilevel"/>
    <w:tmpl w:val="000C4E36"/>
    <w:lvl w:ilvl="0" w:tplc="04270001">
      <w:start w:val="1"/>
      <w:numFmt w:val="bullet"/>
      <w:lvlText w:val=""/>
      <w:lvlJc w:val="left"/>
      <w:pPr>
        <w:ind w:left="1512" w:hanging="360"/>
      </w:pPr>
      <w:rPr>
        <w:rFonts w:ascii="Symbol" w:hAnsi="Symbol" w:hint="default"/>
      </w:rPr>
    </w:lvl>
    <w:lvl w:ilvl="1" w:tplc="04270003" w:tentative="1">
      <w:start w:val="1"/>
      <w:numFmt w:val="bullet"/>
      <w:lvlText w:val="o"/>
      <w:lvlJc w:val="left"/>
      <w:pPr>
        <w:ind w:left="2232" w:hanging="360"/>
      </w:pPr>
      <w:rPr>
        <w:rFonts w:ascii="Courier New" w:hAnsi="Courier New" w:cs="Courier New" w:hint="default"/>
      </w:rPr>
    </w:lvl>
    <w:lvl w:ilvl="2" w:tplc="04270005" w:tentative="1">
      <w:start w:val="1"/>
      <w:numFmt w:val="bullet"/>
      <w:lvlText w:val=""/>
      <w:lvlJc w:val="left"/>
      <w:pPr>
        <w:ind w:left="2952" w:hanging="360"/>
      </w:pPr>
      <w:rPr>
        <w:rFonts w:ascii="Wingdings" w:hAnsi="Wingdings" w:hint="default"/>
      </w:rPr>
    </w:lvl>
    <w:lvl w:ilvl="3" w:tplc="04270001" w:tentative="1">
      <w:start w:val="1"/>
      <w:numFmt w:val="bullet"/>
      <w:lvlText w:val=""/>
      <w:lvlJc w:val="left"/>
      <w:pPr>
        <w:ind w:left="3672" w:hanging="360"/>
      </w:pPr>
      <w:rPr>
        <w:rFonts w:ascii="Symbol" w:hAnsi="Symbol" w:hint="default"/>
      </w:rPr>
    </w:lvl>
    <w:lvl w:ilvl="4" w:tplc="04270003" w:tentative="1">
      <w:start w:val="1"/>
      <w:numFmt w:val="bullet"/>
      <w:lvlText w:val="o"/>
      <w:lvlJc w:val="left"/>
      <w:pPr>
        <w:ind w:left="4392" w:hanging="360"/>
      </w:pPr>
      <w:rPr>
        <w:rFonts w:ascii="Courier New" w:hAnsi="Courier New" w:cs="Courier New" w:hint="default"/>
      </w:rPr>
    </w:lvl>
    <w:lvl w:ilvl="5" w:tplc="04270005" w:tentative="1">
      <w:start w:val="1"/>
      <w:numFmt w:val="bullet"/>
      <w:lvlText w:val=""/>
      <w:lvlJc w:val="left"/>
      <w:pPr>
        <w:ind w:left="5112" w:hanging="360"/>
      </w:pPr>
      <w:rPr>
        <w:rFonts w:ascii="Wingdings" w:hAnsi="Wingdings" w:hint="default"/>
      </w:rPr>
    </w:lvl>
    <w:lvl w:ilvl="6" w:tplc="04270001" w:tentative="1">
      <w:start w:val="1"/>
      <w:numFmt w:val="bullet"/>
      <w:lvlText w:val=""/>
      <w:lvlJc w:val="left"/>
      <w:pPr>
        <w:ind w:left="5832" w:hanging="360"/>
      </w:pPr>
      <w:rPr>
        <w:rFonts w:ascii="Symbol" w:hAnsi="Symbol" w:hint="default"/>
      </w:rPr>
    </w:lvl>
    <w:lvl w:ilvl="7" w:tplc="04270003" w:tentative="1">
      <w:start w:val="1"/>
      <w:numFmt w:val="bullet"/>
      <w:lvlText w:val="o"/>
      <w:lvlJc w:val="left"/>
      <w:pPr>
        <w:ind w:left="6552" w:hanging="360"/>
      </w:pPr>
      <w:rPr>
        <w:rFonts w:ascii="Courier New" w:hAnsi="Courier New" w:cs="Courier New" w:hint="default"/>
      </w:rPr>
    </w:lvl>
    <w:lvl w:ilvl="8" w:tplc="04270005" w:tentative="1">
      <w:start w:val="1"/>
      <w:numFmt w:val="bullet"/>
      <w:lvlText w:val=""/>
      <w:lvlJc w:val="left"/>
      <w:pPr>
        <w:ind w:left="7272" w:hanging="360"/>
      </w:pPr>
      <w:rPr>
        <w:rFonts w:ascii="Wingdings" w:hAnsi="Wingdings" w:hint="default"/>
      </w:rPr>
    </w:lvl>
  </w:abstractNum>
  <w:abstractNum w:abstractNumId="3" w15:restartNumberingAfterBreak="0">
    <w:nsid w:val="29E31A9D"/>
    <w:multiLevelType w:val="hybridMultilevel"/>
    <w:tmpl w:val="1916C4BE"/>
    <w:lvl w:ilvl="0" w:tplc="D8362DC4">
      <w:start w:val="2"/>
      <w:numFmt w:val="bullet"/>
      <w:lvlText w:val="–"/>
      <w:lvlJc w:val="left"/>
      <w:pPr>
        <w:ind w:left="788" w:hanging="360"/>
      </w:pPr>
      <w:rPr>
        <w:rFonts w:ascii="Times New Roman" w:eastAsia="Calibri" w:hAnsi="Times New Roman" w:cs="Times New Roman" w:hint="default"/>
      </w:rPr>
    </w:lvl>
    <w:lvl w:ilvl="1" w:tplc="04270003" w:tentative="1">
      <w:start w:val="1"/>
      <w:numFmt w:val="bullet"/>
      <w:lvlText w:val="o"/>
      <w:lvlJc w:val="left"/>
      <w:pPr>
        <w:ind w:left="1508" w:hanging="360"/>
      </w:pPr>
      <w:rPr>
        <w:rFonts w:ascii="Courier New" w:hAnsi="Courier New" w:cs="Courier New" w:hint="default"/>
      </w:rPr>
    </w:lvl>
    <w:lvl w:ilvl="2" w:tplc="04270005" w:tentative="1">
      <w:start w:val="1"/>
      <w:numFmt w:val="bullet"/>
      <w:lvlText w:val=""/>
      <w:lvlJc w:val="left"/>
      <w:pPr>
        <w:ind w:left="2228" w:hanging="360"/>
      </w:pPr>
      <w:rPr>
        <w:rFonts w:ascii="Wingdings" w:hAnsi="Wingdings" w:hint="default"/>
      </w:rPr>
    </w:lvl>
    <w:lvl w:ilvl="3" w:tplc="04270001" w:tentative="1">
      <w:start w:val="1"/>
      <w:numFmt w:val="bullet"/>
      <w:lvlText w:val=""/>
      <w:lvlJc w:val="left"/>
      <w:pPr>
        <w:ind w:left="2948" w:hanging="360"/>
      </w:pPr>
      <w:rPr>
        <w:rFonts w:ascii="Symbol" w:hAnsi="Symbol" w:hint="default"/>
      </w:rPr>
    </w:lvl>
    <w:lvl w:ilvl="4" w:tplc="04270003" w:tentative="1">
      <w:start w:val="1"/>
      <w:numFmt w:val="bullet"/>
      <w:lvlText w:val="o"/>
      <w:lvlJc w:val="left"/>
      <w:pPr>
        <w:ind w:left="3668" w:hanging="360"/>
      </w:pPr>
      <w:rPr>
        <w:rFonts w:ascii="Courier New" w:hAnsi="Courier New" w:cs="Courier New" w:hint="default"/>
      </w:rPr>
    </w:lvl>
    <w:lvl w:ilvl="5" w:tplc="04270005" w:tentative="1">
      <w:start w:val="1"/>
      <w:numFmt w:val="bullet"/>
      <w:lvlText w:val=""/>
      <w:lvlJc w:val="left"/>
      <w:pPr>
        <w:ind w:left="4388" w:hanging="360"/>
      </w:pPr>
      <w:rPr>
        <w:rFonts w:ascii="Wingdings" w:hAnsi="Wingdings" w:hint="default"/>
      </w:rPr>
    </w:lvl>
    <w:lvl w:ilvl="6" w:tplc="04270001" w:tentative="1">
      <w:start w:val="1"/>
      <w:numFmt w:val="bullet"/>
      <w:lvlText w:val=""/>
      <w:lvlJc w:val="left"/>
      <w:pPr>
        <w:ind w:left="5108" w:hanging="360"/>
      </w:pPr>
      <w:rPr>
        <w:rFonts w:ascii="Symbol" w:hAnsi="Symbol" w:hint="default"/>
      </w:rPr>
    </w:lvl>
    <w:lvl w:ilvl="7" w:tplc="04270003" w:tentative="1">
      <w:start w:val="1"/>
      <w:numFmt w:val="bullet"/>
      <w:lvlText w:val="o"/>
      <w:lvlJc w:val="left"/>
      <w:pPr>
        <w:ind w:left="5828" w:hanging="360"/>
      </w:pPr>
      <w:rPr>
        <w:rFonts w:ascii="Courier New" w:hAnsi="Courier New" w:cs="Courier New" w:hint="default"/>
      </w:rPr>
    </w:lvl>
    <w:lvl w:ilvl="8" w:tplc="04270005" w:tentative="1">
      <w:start w:val="1"/>
      <w:numFmt w:val="bullet"/>
      <w:lvlText w:val=""/>
      <w:lvlJc w:val="left"/>
      <w:pPr>
        <w:ind w:left="6548" w:hanging="360"/>
      </w:pPr>
      <w:rPr>
        <w:rFonts w:ascii="Wingdings" w:hAnsi="Wingdings" w:hint="default"/>
      </w:rPr>
    </w:lvl>
  </w:abstractNum>
  <w:abstractNum w:abstractNumId="4" w15:restartNumberingAfterBreak="0">
    <w:nsid w:val="2D0434EE"/>
    <w:multiLevelType w:val="hybridMultilevel"/>
    <w:tmpl w:val="B87CEE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C89660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1CE0A6D"/>
    <w:multiLevelType w:val="hybridMultilevel"/>
    <w:tmpl w:val="2C9CA37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9A25290"/>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8BC049C"/>
    <w:multiLevelType w:val="hybridMultilevel"/>
    <w:tmpl w:val="0CC2D0A4"/>
    <w:lvl w:ilvl="0" w:tplc="D8362DC4">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C2610B3"/>
    <w:multiLevelType w:val="hybridMultilevel"/>
    <w:tmpl w:val="8EB4F4C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436488894">
    <w:abstractNumId w:val="7"/>
  </w:num>
  <w:num w:numId="2" w16cid:durableId="758210932">
    <w:abstractNumId w:val="5"/>
  </w:num>
  <w:num w:numId="3" w16cid:durableId="1136148029">
    <w:abstractNumId w:val="2"/>
  </w:num>
  <w:num w:numId="4" w16cid:durableId="1226139742">
    <w:abstractNumId w:val="0"/>
  </w:num>
  <w:num w:numId="5" w16cid:durableId="1553692089">
    <w:abstractNumId w:val="3"/>
  </w:num>
  <w:num w:numId="6" w16cid:durableId="1513447987">
    <w:abstractNumId w:val="8"/>
  </w:num>
  <w:num w:numId="7" w16cid:durableId="409351510">
    <w:abstractNumId w:val="6"/>
  </w:num>
  <w:num w:numId="8" w16cid:durableId="1627929506">
    <w:abstractNumId w:val="1"/>
  </w:num>
  <w:num w:numId="9" w16cid:durableId="1414859596">
    <w:abstractNumId w:val="9"/>
  </w:num>
  <w:num w:numId="10" w16cid:durableId="29236917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69D"/>
    <w:rsid w:val="00001867"/>
    <w:rsid w:val="00007058"/>
    <w:rsid w:val="000339C7"/>
    <w:rsid w:val="000415C6"/>
    <w:rsid w:val="00076D2E"/>
    <w:rsid w:val="000E3385"/>
    <w:rsid w:val="0011704B"/>
    <w:rsid w:val="00171E5D"/>
    <w:rsid w:val="00184EAA"/>
    <w:rsid w:val="001A3C1E"/>
    <w:rsid w:val="001A5A2C"/>
    <w:rsid w:val="001E54C5"/>
    <w:rsid w:val="002038D0"/>
    <w:rsid w:val="00220B1E"/>
    <w:rsid w:val="002F2D9E"/>
    <w:rsid w:val="002F5382"/>
    <w:rsid w:val="00302294"/>
    <w:rsid w:val="00307C32"/>
    <w:rsid w:val="0031271F"/>
    <w:rsid w:val="00323B60"/>
    <w:rsid w:val="0033576A"/>
    <w:rsid w:val="00335A3F"/>
    <w:rsid w:val="00340008"/>
    <w:rsid w:val="00341D96"/>
    <w:rsid w:val="00372EF5"/>
    <w:rsid w:val="0038185B"/>
    <w:rsid w:val="00382895"/>
    <w:rsid w:val="003872B8"/>
    <w:rsid w:val="003A587B"/>
    <w:rsid w:val="004317E6"/>
    <w:rsid w:val="0044504F"/>
    <w:rsid w:val="004741BF"/>
    <w:rsid w:val="00486616"/>
    <w:rsid w:val="00487C9E"/>
    <w:rsid w:val="00493671"/>
    <w:rsid w:val="004A5046"/>
    <w:rsid w:val="0051163C"/>
    <w:rsid w:val="005554B2"/>
    <w:rsid w:val="00564B95"/>
    <w:rsid w:val="00574061"/>
    <w:rsid w:val="00585265"/>
    <w:rsid w:val="00592DDA"/>
    <w:rsid w:val="005C2FF6"/>
    <w:rsid w:val="005E44A9"/>
    <w:rsid w:val="005F580E"/>
    <w:rsid w:val="00601FA8"/>
    <w:rsid w:val="006720B4"/>
    <w:rsid w:val="006C15AE"/>
    <w:rsid w:val="006F5DFF"/>
    <w:rsid w:val="00700307"/>
    <w:rsid w:val="007045FD"/>
    <w:rsid w:val="0072369D"/>
    <w:rsid w:val="007E2740"/>
    <w:rsid w:val="00836F2D"/>
    <w:rsid w:val="00841FC3"/>
    <w:rsid w:val="00874999"/>
    <w:rsid w:val="008B18FF"/>
    <w:rsid w:val="008C7BE9"/>
    <w:rsid w:val="008F4561"/>
    <w:rsid w:val="008F5D74"/>
    <w:rsid w:val="0093065A"/>
    <w:rsid w:val="0093351A"/>
    <w:rsid w:val="009A3138"/>
    <w:rsid w:val="009B3114"/>
    <w:rsid w:val="009B520F"/>
    <w:rsid w:val="009B52B0"/>
    <w:rsid w:val="00A43671"/>
    <w:rsid w:val="00A71F26"/>
    <w:rsid w:val="00A75FD9"/>
    <w:rsid w:val="00AA019B"/>
    <w:rsid w:val="00AE0F26"/>
    <w:rsid w:val="00AE5707"/>
    <w:rsid w:val="00AF6597"/>
    <w:rsid w:val="00B0276B"/>
    <w:rsid w:val="00B06C69"/>
    <w:rsid w:val="00B27152"/>
    <w:rsid w:val="00B468FB"/>
    <w:rsid w:val="00B97468"/>
    <w:rsid w:val="00BC5539"/>
    <w:rsid w:val="00BD0A84"/>
    <w:rsid w:val="00BD2097"/>
    <w:rsid w:val="00BE3138"/>
    <w:rsid w:val="00C564A1"/>
    <w:rsid w:val="00C96A26"/>
    <w:rsid w:val="00CE1FA9"/>
    <w:rsid w:val="00D05F9D"/>
    <w:rsid w:val="00D141E1"/>
    <w:rsid w:val="00D47C9F"/>
    <w:rsid w:val="00DD3500"/>
    <w:rsid w:val="00DF416F"/>
    <w:rsid w:val="00E139CE"/>
    <w:rsid w:val="00E20D0C"/>
    <w:rsid w:val="00E30EDB"/>
    <w:rsid w:val="00E32B9F"/>
    <w:rsid w:val="00E56576"/>
    <w:rsid w:val="00E965ED"/>
    <w:rsid w:val="00EB68FA"/>
    <w:rsid w:val="00EC76B2"/>
    <w:rsid w:val="00EE0686"/>
    <w:rsid w:val="00F12D4C"/>
    <w:rsid w:val="00F27D01"/>
    <w:rsid w:val="00F65C41"/>
    <w:rsid w:val="00FD32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9A571C"/>
  <w15:chartTrackingRefBased/>
  <w15:docId w15:val="{E99FA9A6-E885-4FF8-93A5-14C1EE9F4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2369D"/>
    <w:pPr>
      <w:tabs>
        <w:tab w:val="center" w:pos="4513"/>
        <w:tab w:val="right" w:pos="9026"/>
      </w:tabs>
      <w:spacing w:after="0" w:line="240" w:lineRule="auto"/>
    </w:pPr>
  </w:style>
  <w:style w:type="character" w:customStyle="1" w:styleId="HeaderChar">
    <w:name w:val="Header Char"/>
    <w:basedOn w:val="DefaultParagraphFont"/>
    <w:link w:val="Header"/>
    <w:uiPriority w:val="99"/>
    <w:rsid w:val="0072369D"/>
    <w:rPr>
      <w:lang w:val="lt-LT"/>
    </w:rPr>
  </w:style>
  <w:style w:type="paragraph" w:styleId="Footer">
    <w:name w:val="footer"/>
    <w:basedOn w:val="Normal"/>
    <w:link w:val="FooterChar"/>
    <w:uiPriority w:val="99"/>
    <w:unhideWhenUsed/>
    <w:rsid w:val="0072369D"/>
    <w:pPr>
      <w:tabs>
        <w:tab w:val="center" w:pos="4513"/>
        <w:tab w:val="right" w:pos="9026"/>
      </w:tabs>
      <w:spacing w:after="0" w:line="240" w:lineRule="auto"/>
    </w:pPr>
  </w:style>
  <w:style w:type="character" w:customStyle="1" w:styleId="FooterChar">
    <w:name w:val="Footer Char"/>
    <w:basedOn w:val="DefaultParagraphFont"/>
    <w:link w:val="Footer"/>
    <w:uiPriority w:val="99"/>
    <w:rsid w:val="0072369D"/>
    <w:rPr>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
    <w:basedOn w:val="Normal"/>
    <w:link w:val="ListParagraphChar"/>
    <w:uiPriority w:val="34"/>
    <w:qFormat/>
    <w:rsid w:val="0072369D"/>
    <w:pPr>
      <w:spacing w:after="0" w:line="240" w:lineRule="auto"/>
      <w:ind w:left="720"/>
      <w:contextualSpacing/>
    </w:pPr>
    <w:rPr>
      <w:rFonts w:ascii="Calibri" w:hAnsi="Calibri" w:cs="Calibri"/>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72369D"/>
    <w:rPr>
      <w:rFonts w:ascii="Calibri" w:hAnsi="Calibri" w:cs="Calibri"/>
    </w:rPr>
  </w:style>
  <w:style w:type="character" w:styleId="CommentReference">
    <w:name w:val="annotation reference"/>
    <w:basedOn w:val="DefaultParagraphFont"/>
    <w:uiPriority w:val="99"/>
    <w:semiHidden/>
    <w:unhideWhenUsed/>
    <w:rsid w:val="00C564A1"/>
    <w:rPr>
      <w:sz w:val="16"/>
      <w:szCs w:val="16"/>
    </w:rPr>
  </w:style>
  <w:style w:type="paragraph" w:styleId="CommentText">
    <w:name w:val="annotation text"/>
    <w:basedOn w:val="Normal"/>
    <w:link w:val="CommentTextChar"/>
    <w:uiPriority w:val="99"/>
    <w:unhideWhenUsed/>
    <w:rsid w:val="00C564A1"/>
    <w:pPr>
      <w:spacing w:line="240" w:lineRule="auto"/>
    </w:pPr>
    <w:rPr>
      <w:sz w:val="20"/>
      <w:szCs w:val="20"/>
    </w:rPr>
  </w:style>
  <w:style w:type="character" w:customStyle="1" w:styleId="CommentTextChar">
    <w:name w:val="Comment Text Char"/>
    <w:basedOn w:val="DefaultParagraphFont"/>
    <w:link w:val="CommentText"/>
    <w:uiPriority w:val="99"/>
    <w:rsid w:val="00C564A1"/>
    <w:rPr>
      <w:sz w:val="20"/>
      <w:szCs w:val="20"/>
      <w:lang w:val="lt-LT"/>
    </w:rPr>
  </w:style>
  <w:style w:type="paragraph" w:styleId="CommentSubject">
    <w:name w:val="annotation subject"/>
    <w:basedOn w:val="CommentText"/>
    <w:next w:val="CommentText"/>
    <w:link w:val="CommentSubjectChar"/>
    <w:uiPriority w:val="99"/>
    <w:semiHidden/>
    <w:unhideWhenUsed/>
    <w:rsid w:val="00C564A1"/>
    <w:rPr>
      <w:b/>
      <w:bCs/>
    </w:rPr>
  </w:style>
  <w:style w:type="character" w:customStyle="1" w:styleId="CommentSubjectChar">
    <w:name w:val="Comment Subject Char"/>
    <w:basedOn w:val="CommentTextChar"/>
    <w:link w:val="CommentSubject"/>
    <w:uiPriority w:val="99"/>
    <w:semiHidden/>
    <w:rsid w:val="00C564A1"/>
    <w:rPr>
      <w:b/>
      <w:bCs/>
      <w:sz w:val="20"/>
      <w:szCs w:val="20"/>
      <w:lang w:val="lt-LT"/>
    </w:rPr>
  </w:style>
  <w:style w:type="paragraph" w:styleId="BalloonText">
    <w:name w:val="Balloon Text"/>
    <w:basedOn w:val="Normal"/>
    <w:link w:val="BalloonTextChar"/>
    <w:uiPriority w:val="99"/>
    <w:semiHidden/>
    <w:unhideWhenUsed/>
    <w:rsid w:val="00C564A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564A1"/>
    <w:rPr>
      <w:rFonts w:ascii="Segoe UI" w:hAnsi="Segoe UI" w:cs="Segoe UI"/>
      <w:sz w:val="18"/>
      <w:szCs w:val="18"/>
      <w:lang w:val="lt-LT"/>
    </w:rPr>
  </w:style>
  <w:style w:type="character" w:styleId="Hyperlink">
    <w:name w:val="Hyperlink"/>
    <w:basedOn w:val="DefaultParagraphFont"/>
    <w:uiPriority w:val="99"/>
    <w:unhideWhenUsed/>
    <w:rsid w:val="00487C9E"/>
    <w:rPr>
      <w:color w:val="0563C1" w:themeColor="hyperlink"/>
      <w:u w:val="single"/>
    </w:rPr>
  </w:style>
  <w:style w:type="table" w:styleId="TableGrid">
    <w:name w:val="Table Grid"/>
    <w:basedOn w:val="TableNormal"/>
    <w:uiPriority w:val="59"/>
    <w:rsid w:val="00487C9E"/>
    <w:pPr>
      <w:spacing w:after="0" w:line="200" w:lineRule="atLeast"/>
    </w:pPr>
    <w:rPr>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487C9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6e9929d-f7b9-4164-b5de-08464f2f866a" xsi:nil="true"/>
    <lcf76f155ced4ddcb4097134ff3c332f xmlns="f8742285-c8cd-436a-b6e5-a4b13cfdf93d">
      <Terms xmlns="http://schemas.microsoft.com/office/infopath/2007/PartnerControls"/>
    </lcf76f155ced4ddcb4097134ff3c332f>
    <Data xmlns="f8742285-c8cd-436a-b6e5-a4b13cfdf93d"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22EB9FE19B6F842ADE984B808714481" ma:contentTypeVersion="14" ma:contentTypeDescription="Create a new document." ma:contentTypeScope="" ma:versionID="fef7c10431247ff516c1d3d5a1d57bce">
  <xsd:schema xmlns:xsd="http://www.w3.org/2001/XMLSchema" xmlns:xs="http://www.w3.org/2001/XMLSchema" xmlns:p="http://schemas.microsoft.com/office/2006/metadata/properties" xmlns:ns2="f8742285-c8cd-436a-b6e5-a4b13cfdf93d" xmlns:ns3="86e9929d-f7b9-4164-b5de-08464f2f866a" targetNamespace="http://schemas.microsoft.com/office/2006/metadata/properties" ma:root="true" ma:fieldsID="5d47abf5d684a7275b0ddac557b640f0" ns2:_="" ns3:_="">
    <xsd:import namespace="f8742285-c8cd-436a-b6e5-a4b13cfdf93d"/>
    <xsd:import namespace="86e9929d-f7b9-4164-b5de-08464f2f866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742285-c8cd-436a-b6e5-a4b13cfdf9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0ccb3465-f53f-4e84-8575-d6adf0d983c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Data" ma:index="21" nillable="true" ma:displayName="Data" ma:format="DateOnly" ma:internalName="Data">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6e9929d-f7b9-4164-b5de-08464f2f866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24b4a9a1-b389-4c87-b1aa-38149542ef38}" ma:internalName="TaxCatchAll" ma:showField="CatchAllData" ma:web="86e9929d-f7b9-4164-b5de-08464f2f8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7A5885-F5BA-419A-A64B-BC16F91B9ECD}">
  <ds:schemaRefs>
    <ds:schemaRef ds:uri="http://schemas.microsoft.com/office/2006/metadata/properties"/>
    <ds:schemaRef ds:uri="http://schemas.microsoft.com/office/infopath/2007/PartnerControls"/>
    <ds:schemaRef ds:uri="86e9929d-f7b9-4164-b5de-08464f2f866a"/>
    <ds:schemaRef ds:uri="f8742285-c8cd-436a-b6e5-a4b13cfdf93d"/>
  </ds:schemaRefs>
</ds:datastoreItem>
</file>

<file path=customXml/itemProps2.xml><?xml version="1.0" encoding="utf-8"?>
<ds:datastoreItem xmlns:ds="http://schemas.openxmlformats.org/officeDocument/2006/customXml" ds:itemID="{4B10DD92-D1EE-4C8B-A0CA-664278ABE657}">
  <ds:schemaRefs>
    <ds:schemaRef ds:uri="http://schemas.openxmlformats.org/officeDocument/2006/bibliography"/>
  </ds:schemaRefs>
</ds:datastoreItem>
</file>

<file path=customXml/itemProps3.xml><?xml version="1.0" encoding="utf-8"?>
<ds:datastoreItem xmlns:ds="http://schemas.openxmlformats.org/officeDocument/2006/customXml" ds:itemID="{A357C457-242F-4E04-8115-4DE355C2ED86}">
  <ds:schemaRefs>
    <ds:schemaRef ds:uri="http://schemas.microsoft.com/sharepoint/v3/contenttype/forms"/>
  </ds:schemaRefs>
</ds:datastoreItem>
</file>

<file path=customXml/itemProps4.xml><?xml version="1.0" encoding="utf-8"?>
<ds:datastoreItem xmlns:ds="http://schemas.openxmlformats.org/officeDocument/2006/customXml" ds:itemID="{B643591B-F784-40E9-9852-325AA4F19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742285-c8cd-436a-b6e5-a4b13cfdf93d"/>
    <ds:schemaRef ds:uri="86e9929d-f7b9-4164-b5de-08464f2f86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1148</Words>
  <Characters>6550</Characters>
  <Application>Microsoft Office Word</Application>
  <DocSecurity>0</DocSecurity>
  <Lines>54</Lines>
  <Paragraphs>15</Paragraphs>
  <ScaleCrop>false</ScaleCrop>
  <Company/>
  <LinksUpToDate>false</LinksUpToDate>
  <CharactersWithSpaces>7683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Donata Stankūnienė</cp:lastModifiedBy>
  <cp:revision>2</cp:revision>
  <dcterms:created xsi:type="dcterms:W3CDTF">2024-11-20T07:16:00Z</dcterms:created>
  <dcterms:modified xsi:type="dcterms:W3CDTF">2024-12-17T06:46:00Z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0x010100322EB9FE19B6F842ADE984B808714481</vt:lpwstr>
  </property>
</Properties>
</file>